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25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1E0" w:firstRow="1" w:lastRow="1" w:firstColumn="1" w:lastColumn="1" w:noHBand="0" w:noVBand="0"/>
      </w:tblPr>
      <w:tblGrid>
        <w:gridCol w:w="5618"/>
        <w:gridCol w:w="4192"/>
      </w:tblGrid>
      <w:tr w:rsidR="00AB08D8" w:rsidRPr="00CA6F30" w14:paraId="6AE84B9E" w14:textId="77777777" w:rsidTr="001175A6">
        <w:tc>
          <w:tcPr>
            <w:tcW w:w="5618" w:type="dxa"/>
            <w:shd w:val="clear" w:color="auto" w:fill="BFBFBF"/>
          </w:tcPr>
          <w:p w14:paraId="2668D853" w14:textId="77777777" w:rsidR="00AB08D8" w:rsidRPr="00CA6F30" w:rsidRDefault="00AB08D8" w:rsidP="00AB08D8">
            <w:pPr>
              <w:rPr>
                <w:rFonts w:cs="Arial"/>
                <w:b/>
                <w:bCs/>
              </w:rPr>
            </w:pPr>
            <w:bookmarkStart w:id="0" w:name="_GoBack"/>
            <w:bookmarkEnd w:id="0"/>
            <w:r w:rsidRPr="00CA6F30">
              <w:rPr>
                <w:rFonts w:cs="Arial"/>
                <w:b/>
                <w:bCs/>
              </w:rPr>
              <w:t xml:space="preserve">Title </w:t>
            </w:r>
          </w:p>
        </w:tc>
        <w:tc>
          <w:tcPr>
            <w:tcW w:w="4192" w:type="dxa"/>
            <w:shd w:val="clear" w:color="auto" w:fill="BFBFBF"/>
          </w:tcPr>
          <w:p w14:paraId="1F3FBAA7" w14:textId="77777777" w:rsidR="00AB08D8" w:rsidRPr="00CA6F30" w:rsidRDefault="00AB08D8" w:rsidP="00AB08D8">
            <w:pPr>
              <w:rPr>
                <w:rFonts w:cs="Arial"/>
                <w:b/>
                <w:bCs/>
              </w:rPr>
            </w:pPr>
            <w:r w:rsidRPr="00CA6F30">
              <w:rPr>
                <w:rFonts w:cs="Arial"/>
                <w:b/>
                <w:bCs/>
              </w:rPr>
              <w:t>Date</w:t>
            </w:r>
          </w:p>
        </w:tc>
      </w:tr>
      <w:tr w:rsidR="00AB08D8" w:rsidRPr="00CA6F30" w14:paraId="383A507E" w14:textId="77777777" w:rsidTr="001175A6">
        <w:tc>
          <w:tcPr>
            <w:tcW w:w="5618" w:type="dxa"/>
          </w:tcPr>
          <w:p w14:paraId="6CA9DA04" w14:textId="77777777" w:rsidR="00AB08D8" w:rsidRPr="00CA6F30" w:rsidRDefault="00AB08D8" w:rsidP="00AB08D8">
            <w:pPr>
              <w:tabs>
                <w:tab w:val="left" w:pos="6660"/>
              </w:tabs>
              <w:rPr>
                <w:rFonts w:cs="Arial"/>
              </w:rPr>
            </w:pPr>
          </w:p>
          <w:p w14:paraId="4B1DC1C4" w14:textId="2D4892B2" w:rsidR="00BC3F99" w:rsidRDefault="000A08F3" w:rsidP="00BC3F99">
            <w:pPr>
              <w:pStyle w:val="Default"/>
            </w:pPr>
            <w:r>
              <w:t>Putting Feet F</w:t>
            </w:r>
            <w:r w:rsidR="00BC3F99">
              <w:t>irst: Diabetes UK position on preventing amputations and improving foot care for people with diabetes</w:t>
            </w:r>
          </w:p>
          <w:tbl>
            <w:tblPr>
              <w:tblW w:w="0" w:type="auto"/>
              <w:tblBorders>
                <w:top w:val="nil"/>
                <w:left w:val="nil"/>
                <w:bottom w:val="nil"/>
                <w:right w:val="nil"/>
              </w:tblBorders>
              <w:tblLayout w:type="fixed"/>
              <w:tblLook w:val="0000" w:firstRow="0" w:lastRow="0" w:firstColumn="0" w:lastColumn="0" w:noHBand="0" w:noVBand="0"/>
            </w:tblPr>
            <w:tblGrid>
              <w:gridCol w:w="5561"/>
            </w:tblGrid>
            <w:tr w:rsidR="00BC3F99" w14:paraId="2DA0C216" w14:textId="77777777">
              <w:trPr>
                <w:trHeight w:val="388"/>
              </w:trPr>
              <w:tc>
                <w:tcPr>
                  <w:tcW w:w="5561" w:type="dxa"/>
                </w:tcPr>
                <w:p w14:paraId="4F9F4ED9" w14:textId="77777777" w:rsidR="00BC3F99" w:rsidRDefault="00BC3F99">
                  <w:pPr>
                    <w:pStyle w:val="Default"/>
                    <w:rPr>
                      <w:sz w:val="23"/>
                      <w:szCs w:val="23"/>
                    </w:rPr>
                  </w:pPr>
                </w:p>
              </w:tc>
            </w:tr>
          </w:tbl>
          <w:p w14:paraId="0B428503" w14:textId="77777777" w:rsidR="00AB08D8" w:rsidRPr="00CA6F30" w:rsidRDefault="00AB08D8" w:rsidP="00AB08D8">
            <w:pPr>
              <w:tabs>
                <w:tab w:val="left" w:pos="6660"/>
              </w:tabs>
              <w:rPr>
                <w:rFonts w:cs="Arial"/>
              </w:rPr>
            </w:pPr>
          </w:p>
        </w:tc>
        <w:tc>
          <w:tcPr>
            <w:tcW w:w="4192" w:type="dxa"/>
          </w:tcPr>
          <w:p w14:paraId="11F56E5A" w14:textId="77777777" w:rsidR="00AB08D8" w:rsidRPr="00CA6F30" w:rsidRDefault="00AB08D8" w:rsidP="00AB08D8">
            <w:pPr>
              <w:tabs>
                <w:tab w:val="left" w:pos="6660"/>
              </w:tabs>
              <w:rPr>
                <w:rFonts w:cs="Arial"/>
              </w:rPr>
            </w:pPr>
          </w:p>
          <w:p w14:paraId="0F973742" w14:textId="310AD3E5" w:rsidR="00AB08D8" w:rsidRPr="00CA6F30" w:rsidRDefault="00F41A22" w:rsidP="00AB08D8">
            <w:pPr>
              <w:tabs>
                <w:tab w:val="left" w:pos="6660"/>
              </w:tabs>
              <w:rPr>
                <w:rFonts w:cs="Arial"/>
              </w:rPr>
            </w:pPr>
            <w:r>
              <w:rPr>
                <w:rFonts w:cs="Arial"/>
              </w:rPr>
              <w:t>October</w:t>
            </w:r>
            <w:r w:rsidR="0088287B">
              <w:rPr>
                <w:rFonts w:cs="Arial"/>
              </w:rPr>
              <w:t xml:space="preserve"> </w:t>
            </w:r>
            <w:r w:rsidR="00713FB3">
              <w:rPr>
                <w:rFonts w:cs="Arial"/>
              </w:rPr>
              <w:t>201</w:t>
            </w:r>
            <w:r w:rsidR="00670B62">
              <w:rPr>
                <w:rFonts w:cs="Arial"/>
              </w:rPr>
              <w:t>5</w:t>
            </w:r>
          </w:p>
          <w:p w14:paraId="372F9A2C" w14:textId="77777777" w:rsidR="00AB08D8" w:rsidRPr="00CA6F30" w:rsidRDefault="00AB08D8" w:rsidP="00AB08D8">
            <w:pPr>
              <w:tabs>
                <w:tab w:val="left" w:pos="6660"/>
              </w:tabs>
              <w:rPr>
                <w:rFonts w:cs="Arial"/>
              </w:rPr>
            </w:pPr>
          </w:p>
        </w:tc>
      </w:tr>
      <w:tr w:rsidR="00AB08D8" w:rsidRPr="00CA6F30" w14:paraId="0DD5FCC1" w14:textId="77777777" w:rsidTr="001175A6">
        <w:tc>
          <w:tcPr>
            <w:tcW w:w="9810" w:type="dxa"/>
            <w:gridSpan w:val="2"/>
            <w:shd w:val="clear" w:color="auto" w:fill="BFBFBF"/>
          </w:tcPr>
          <w:p w14:paraId="302EC8B1" w14:textId="77777777" w:rsidR="00AB08D8" w:rsidRPr="00CA6F30" w:rsidRDefault="00AB08D8" w:rsidP="00AB08D8">
            <w:pPr>
              <w:rPr>
                <w:rFonts w:cs="Arial"/>
                <w:b/>
                <w:bCs/>
              </w:rPr>
            </w:pPr>
            <w:r w:rsidRPr="00CA6F30">
              <w:rPr>
                <w:rFonts w:cs="Arial"/>
                <w:b/>
                <w:bCs/>
              </w:rPr>
              <w:t>Key points</w:t>
            </w:r>
          </w:p>
        </w:tc>
      </w:tr>
      <w:tr w:rsidR="00AB08D8" w:rsidRPr="00CA6F30" w14:paraId="30C3671E" w14:textId="77777777" w:rsidTr="001175A6">
        <w:tc>
          <w:tcPr>
            <w:tcW w:w="9810" w:type="dxa"/>
            <w:gridSpan w:val="2"/>
          </w:tcPr>
          <w:p w14:paraId="654E3268" w14:textId="77777777" w:rsidR="00AB08D8" w:rsidRPr="00CA6F30" w:rsidRDefault="00AB08D8" w:rsidP="00AB08D8">
            <w:pPr>
              <w:rPr>
                <w:rFonts w:cs="Arial"/>
              </w:rPr>
            </w:pPr>
          </w:p>
          <w:p w14:paraId="03F0A5C3" w14:textId="4ADC84A9" w:rsidR="00BC3F99" w:rsidRPr="00BC3F99" w:rsidRDefault="00DE43BB" w:rsidP="00BC3F99">
            <w:pPr>
              <w:pStyle w:val="ListParagraph"/>
              <w:numPr>
                <w:ilvl w:val="0"/>
                <w:numId w:val="7"/>
              </w:numPr>
              <w:rPr>
                <w:rFonts w:cs="Arial"/>
              </w:rPr>
            </w:pPr>
            <w:r>
              <w:rPr>
                <w:rFonts w:cs="Arial"/>
                <w:color w:val="000000"/>
                <w:szCs w:val="24"/>
                <w:lang w:eastAsia="en-GB"/>
              </w:rPr>
              <w:t>There are over 7</w:t>
            </w:r>
            <w:r w:rsidR="00BC3F99" w:rsidRPr="005A73DB">
              <w:rPr>
                <w:rFonts w:cs="Arial"/>
                <w:color w:val="000000"/>
                <w:szCs w:val="24"/>
                <w:lang w:eastAsia="en-GB"/>
              </w:rPr>
              <w:t>,000</w:t>
            </w:r>
            <w:r w:rsidR="00BC3F99" w:rsidRPr="00BC3F99">
              <w:rPr>
                <w:rFonts w:cs="Arial"/>
                <w:color w:val="000000"/>
                <w:szCs w:val="24"/>
                <w:lang w:eastAsia="en-GB"/>
              </w:rPr>
              <w:t xml:space="preserve"> </w:t>
            </w:r>
            <w:r w:rsidR="006C0D12">
              <w:rPr>
                <w:rFonts w:cs="Arial"/>
                <w:color w:val="000000"/>
                <w:szCs w:val="24"/>
                <w:lang w:eastAsia="en-GB"/>
              </w:rPr>
              <w:t>diabetes related amput</w:t>
            </w:r>
            <w:r>
              <w:rPr>
                <w:rFonts w:cs="Arial"/>
                <w:color w:val="000000"/>
                <w:szCs w:val="24"/>
                <w:lang w:eastAsia="en-GB"/>
              </w:rPr>
              <w:t>a</w:t>
            </w:r>
            <w:r w:rsidR="006C0D12">
              <w:rPr>
                <w:rFonts w:cs="Arial"/>
                <w:color w:val="000000"/>
                <w:szCs w:val="24"/>
                <w:lang w:eastAsia="en-GB"/>
              </w:rPr>
              <w:t>t</w:t>
            </w:r>
            <w:r>
              <w:rPr>
                <w:rFonts w:cs="Arial"/>
                <w:color w:val="000000"/>
                <w:szCs w:val="24"/>
                <w:lang w:eastAsia="en-GB"/>
              </w:rPr>
              <w:t>ions annually in England. This is over 135</w:t>
            </w:r>
            <w:r w:rsidR="00BC3F99" w:rsidRPr="00BC3F99">
              <w:rPr>
                <w:rFonts w:cs="Arial"/>
                <w:color w:val="000000"/>
                <w:szCs w:val="24"/>
                <w:lang w:eastAsia="en-GB"/>
              </w:rPr>
              <w:t xml:space="preserve"> amputations a week amongst people with diabetes (1)</w:t>
            </w:r>
            <w:r w:rsidR="00EF72DA">
              <w:rPr>
                <w:rFonts w:cs="Arial"/>
                <w:color w:val="000000"/>
                <w:szCs w:val="24"/>
                <w:lang w:eastAsia="en-GB"/>
              </w:rPr>
              <w:t>.</w:t>
            </w:r>
          </w:p>
          <w:p w14:paraId="4213E57C" w14:textId="77777777" w:rsidR="00BC3F99" w:rsidRPr="00BC3F99" w:rsidRDefault="00BC3F99" w:rsidP="00BC3F99">
            <w:pPr>
              <w:pStyle w:val="ListParagraph"/>
              <w:rPr>
                <w:rFonts w:cs="Arial"/>
              </w:rPr>
            </w:pPr>
          </w:p>
          <w:p w14:paraId="10579001" w14:textId="4DAD4F31" w:rsidR="00BC3F99" w:rsidRPr="00BC3F99" w:rsidRDefault="00BC3F99" w:rsidP="00BC3F99">
            <w:pPr>
              <w:pStyle w:val="ListParagraph"/>
              <w:numPr>
                <w:ilvl w:val="0"/>
                <w:numId w:val="7"/>
              </w:numPr>
              <w:rPr>
                <w:rFonts w:cs="Arial"/>
              </w:rPr>
            </w:pPr>
            <w:r w:rsidRPr="00BC3F99">
              <w:rPr>
                <w:rFonts w:cs="Arial"/>
                <w:color w:val="000000"/>
                <w:szCs w:val="24"/>
                <w:lang w:eastAsia="en-GB"/>
              </w:rPr>
              <w:t xml:space="preserve">There are </w:t>
            </w:r>
            <w:r w:rsidR="00F41A22">
              <w:rPr>
                <w:rFonts w:cs="Arial"/>
                <w:color w:val="000000"/>
                <w:szCs w:val="24"/>
                <w:lang w:eastAsia="en-GB"/>
              </w:rPr>
              <w:t xml:space="preserve">large </w:t>
            </w:r>
            <w:r w:rsidRPr="00BC3F99">
              <w:rPr>
                <w:rFonts w:cs="Arial"/>
                <w:color w:val="000000"/>
                <w:szCs w:val="24"/>
                <w:lang w:eastAsia="en-GB"/>
              </w:rPr>
              <w:t>geographical variations in amputatio</w:t>
            </w:r>
            <w:r w:rsidR="00071C88">
              <w:rPr>
                <w:rFonts w:cs="Arial"/>
                <w:color w:val="000000"/>
                <w:szCs w:val="24"/>
                <w:lang w:eastAsia="en-GB"/>
              </w:rPr>
              <w:t>n rates. A</w:t>
            </w:r>
            <w:r w:rsidR="00F41A22">
              <w:rPr>
                <w:rFonts w:cs="Arial"/>
                <w:color w:val="000000"/>
                <w:szCs w:val="24"/>
                <w:lang w:eastAsia="en-GB"/>
              </w:rPr>
              <w:t>cross England   there is 4</w:t>
            </w:r>
            <w:r w:rsidRPr="00BC3F99">
              <w:rPr>
                <w:rFonts w:cs="Arial"/>
                <w:color w:val="000000"/>
                <w:szCs w:val="24"/>
                <w:lang w:eastAsia="en-GB"/>
              </w:rPr>
              <w:t>-fold variation in the incidence of major amputation (2)</w:t>
            </w:r>
            <w:r w:rsidR="00EF72DA">
              <w:rPr>
                <w:rFonts w:cs="Arial"/>
                <w:color w:val="000000"/>
                <w:szCs w:val="24"/>
                <w:lang w:eastAsia="en-GB"/>
              </w:rPr>
              <w:t>.</w:t>
            </w:r>
            <w:r w:rsidRPr="00BC3F99">
              <w:rPr>
                <w:rFonts w:cs="Arial"/>
                <w:color w:val="000000"/>
                <w:szCs w:val="24"/>
                <w:lang w:eastAsia="en-GB"/>
              </w:rPr>
              <w:t xml:space="preserve"> </w:t>
            </w:r>
          </w:p>
          <w:p w14:paraId="0A3C348F" w14:textId="77777777" w:rsidR="00BC3F99" w:rsidRPr="00BC3F99" w:rsidRDefault="00BC3F99" w:rsidP="00BC3F99">
            <w:pPr>
              <w:pStyle w:val="ListParagraph"/>
              <w:rPr>
                <w:rFonts w:cs="Arial"/>
                <w:color w:val="000000"/>
                <w:szCs w:val="24"/>
                <w:lang w:eastAsia="en-GB"/>
              </w:rPr>
            </w:pPr>
          </w:p>
          <w:p w14:paraId="42B8FC49" w14:textId="7717330B" w:rsidR="00BC3F99" w:rsidRPr="00BC3F99" w:rsidRDefault="00BC3F99" w:rsidP="00BC3F99">
            <w:pPr>
              <w:pStyle w:val="ListParagraph"/>
              <w:numPr>
                <w:ilvl w:val="0"/>
                <w:numId w:val="7"/>
              </w:numPr>
              <w:rPr>
                <w:rFonts w:cs="Arial"/>
              </w:rPr>
            </w:pPr>
            <w:r w:rsidRPr="00BC3F99">
              <w:rPr>
                <w:rFonts w:cs="Arial"/>
                <w:color w:val="000000"/>
                <w:szCs w:val="24"/>
                <w:lang w:eastAsia="en-GB"/>
              </w:rPr>
              <w:t>Up to 80% people die within 5 years of having an amputation – mortality rate of 39% - 80%. Some studies suggest only 50% survive two years (3)</w:t>
            </w:r>
            <w:r w:rsidR="00EF72DA">
              <w:rPr>
                <w:rFonts w:cs="Arial"/>
                <w:color w:val="000000"/>
                <w:szCs w:val="24"/>
                <w:lang w:eastAsia="en-GB"/>
              </w:rPr>
              <w:t>.</w:t>
            </w:r>
            <w:r w:rsidRPr="00BC3F99">
              <w:rPr>
                <w:rFonts w:cs="Arial"/>
                <w:color w:val="000000"/>
                <w:szCs w:val="24"/>
                <w:lang w:eastAsia="en-GB"/>
              </w:rPr>
              <w:t xml:space="preserve"> </w:t>
            </w:r>
          </w:p>
          <w:p w14:paraId="4DB3480C" w14:textId="77777777" w:rsidR="00BC3F99" w:rsidRPr="00BC3F99" w:rsidRDefault="00BC3F99" w:rsidP="00BC3F99">
            <w:pPr>
              <w:pStyle w:val="ListParagraph"/>
              <w:rPr>
                <w:rFonts w:cs="Arial"/>
                <w:color w:val="000000"/>
                <w:szCs w:val="24"/>
                <w:lang w:eastAsia="en-GB"/>
              </w:rPr>
            </w:pPr>
          </w:p>
          <w:p w14:paraId="32D39B04" w14:textId="6CC1FE35" w:rsidR="00452323" w:rsidRPr="00452323" w:rsidRDefault="00452323" w:rsidP="00452323">
            <w:pPr>
              <w:pStyle w:val="ListParagraph"/>
              <w:numPr>
                <w:ilvl w:val="0"/>
                <w:numId w:val="7"/>
              </w:numPr>
              <w:rPr>
                <w:rFonts w:cs="Arial"/>
              </w:rPr>
            </w:pPr>
            <w:r>
              <w:rPr>
                <w:rFonts w:cs="Arial"/>
                <w:color w:val="000000"/>
                <w:szCs w:val="24"/>
                <w:lang w:eastAsia="en-GB"/>
              </w:rPr>
              <w:t>Diabetic foot ulcers precede more than 80% of amputations (</w:t>
            </w:r>
            <w:r w:rsidRPr="00BC3F99">
              <w:rPr>
                <w:rFonts w:cs="Arial"/>
                <w:color w:val="000000"/>
                <w:szCs w:val="24"/>
                <w:lang w:eastAsia="en-GB"/>
              </w:rPr>
              <w:t>4)</w:t>
            </w:r>
            <w:r>
              <w:rPr>
                <w:rFonts w:cs="Arial"/>
                <w:color w:val="000000"/>
                <w:szCs w:val="24"/>
                <w:lang w:eastAsia="en-GB"/>
              </w:rPr>
              <w:t>.</w:t>
            </w:r>
            <w:r w:rsidRPr="00BC3F99">
              <w:rPr>
                <w:rFonts w:cs="Arial"/>
                <w:color w:val="000000"/>
                <w:szCs w:val="24"/>
                <w:lang w:eastAsia="en-GB"/>
              </w:rPr>
              <w:t xml:space="preserve"> </w:t>
            </w:r>
          </w:p>
          <w:p w14:paraId="0300052F" w14:textId="77777777" w:rsidR="00452323" w:rsidRPr="00452323" w:rsidRDefault="00452323" w:rsidP="00452323">
            <w:pPr>
              <w:pStyle w:val="ListParagraph"/>
              <w:rPr>
                <w:rFonts w:cs="Arial"/>
              </w:rPr>
            </w:pPr>
          </w:p>
          <w:p w14:paraId="328045FE" w14:textId="1F92E9B8" w:rsidR="003434E7" w:rsidRPr="00452323" w:rsidRDefault="00BC3F99" w:rsidP="00452323">
            <w:pPr>
              <w:pStyle w:val="ListParagraph"/>
              <w:numPr>
                <w:ilvl w:val="0"/>
                <w:numId w:val="7"/>
              </w:numPr>
              <w:rPr>
                <w:rFonts w:cs="Arial"/>
              </w:rPr>
            </w:pPr>
            <w:r w:rsidRPr="00BC3F99">
              <w:rPr>
                <w:rFonts w:cs="Arial"/>
                <w:color w:val="000000"/>
                <w:szCs w:val="24"/>
                <w:lang w:eastAsia="en-GB"/>
              </w:rPr>
              <w:t>Amputations and foot ulcers have a huge impact on quality of life in terms of pain, mobility, depression, relationships and ability to work</w:t>
            </w:r>
            <w:r w:rsidR="000A08F3">
              <w:rPr>
                <w:rFonts w:cs="Arial"/>
                <w:color w:val="000000"/>
                <w:szCs w:val="24"/>
                <w:lang w:eastAsia="en-GB"/>
              </w:rPr>
              <w:t xml:space="preserve">. </w:t>
            </w:r>
          </w:p>
          <w:p w14:paraId="5F01E412" w14:textId="77777777" w:rsidR="00BC3F99" w:rsidRPr="00BC3F99" w:rsidRDefault="00BC3F99" w:rsidP="00BC3F99">
            <w:pPr>
              <w:pStyle w:val="ListParagraph"/>
              <w:rPr>
                <w:rFonts w:cs="Arial"/>
                <w:color w:val="000000"/>
                <w:szCs w:val="24"/>
                <w:lang w:eastAsia="en-GB"/>
              </w:rPr>
            </w:pPr>
          </w:p>
          <w:p w14:paraId="669760FA" w14:textId="4C364046" w:rsidR="00BC3F99" w:rsidRPr="00BC3F99" w:rsidRDefault="00BC3F99" w:rsidP="00BC3F99">
            <w:pPr>
              <w:pStyle w:val="ListParagraph"/>
              <w:numPr>
                <w:ilvl w:val="0"/>
                <w:numId w:val="7"/>
              </w:numPr>
              <w:rPr>
                <w:rFonts w:cs="Arial"/>
              </w:rPr>
            </w:pPr>
            <w:r w:rsidRPr="00BC3F99">
              <w:rPr>
                <w:rFonts w:cs="Arial"/>
                <w:color w:val="000000"/>
                <w:szCs w:val="24"/>
                <w:lang w:eastAsia="en-GB"/>
              </w:rPr>
              <w:t>There is evidence that providing an integrated foot care pathway, with trained staff in foot protection services in the community and speedy access to multidisciplinary specialist teams, conside</w:t>
            </w:r>
            <w:r>
              <w:rPr>
                <w:rFonts w:cs="Arial"/>
                <w:color w:val="000000"/>
                <w:szCs w:val="24"/>
                <w:lang w:eastAsia="en-GB"/>
              </w:rPr>
              <w:t>rably lowers risk of amputation</w:t>
            </w:r>
            <w:r w:rsidR="0088287B">
              <w:rPr>
                <w:rFonts w:cs="Arial"/>
                <w:color w:val="000000"/>
                <w:szCs w:val="24"/>
                <w:lang w:eastAsia="en-GB"/>
              </w:rPr>
              <w:t xml:space="preserve"> (5)</w:t>
            </w:r>
            <w:r w:rsidR="00EF72DA">
              <w:rPr>
                <w:rFonts w:cs="Arial"/>
                <w:color w:val="000000"/>
                <w:szCs w:val="24"/>
                <w:lang w:eastAsia="en-GB"/>
              </w:rPr>
              <w:t>.</w:t>
            </w:r>
          </w:p>
          <w:p w14:paraId="587039E0" w14:textId="77777777" w:rsidR="00BC3F99" w:rsidRPr="00BC3F99" w:rsidRDefault="00BC3F99" w:rsidP="00BC3F99">
            <w:pPr>
              <w:pStyle w:val="ListParagraph"/>
              <w:rPr>
                <w:rFonts w:cs="Arial"/>
                <w:color w:val="000000"/>
                <w:szCs w:val="24"/>
                <w:lang w:eastAsia="en-GB"/>
              </w:rPr>
            </w:pPr>
          </w:p>
          <w:p w14:paraId="4B295841" w14:textId="77777777" w:rsidR="00AB08D8" w:rsidRPr="00437658" w:rsidRDefault="00437658" w:rsidP="00437658">
            <w:pPr>
              <w:pStyle w:val="ListParagraph"/>
              <w:numPr>
                <w:ilvl w:val="0"/>
                <w:numId w:val="7"/>
              </w:numPr>
              <w:rPr>
                <w:rFonts w:cs="Arial"/>
              </w:rPr>
            </w:pPr>
            <w:r>
              <w:rPr>
                <w:rFonts w:cs="Arial"/>
                <w:color w:val="000000"/>
                <w:szCs w:val="24"/>
                <w:lang w:eastAsia="en-GB"/>
              </w:rPr>
              <w:t>Diabetes UK launched a campaign</w:t>
            </w:r>
            <w:r w:rsidR="00BC3F99" w:rsidRPr="00BC3F99">
              <w:rPr>
                <w:rFonts w:cs="Arial"/>
                <w:color w:val="000000"/>
                <w:szCs w:val="24"/>
                <w:lang w:eastAsia="en-GB"/>
              </w:rPr>
              <w:t xml:space="preserve"> </w:t>
            </w:r>
            <w:r>
              <w:rPr>
                <w:rFonts w:cs="Arial"/>
                <w:color w:val="000000"/>
                <w:szCs w:val="24"/>
                <w:lang w:eastAsia="en-GB"/>
              </w:rPr>
              <w:t xml:space="preserve">in March 2012 to </w:t>
            </w:r>
            <w:r w:rsidR="00BC3F99" w:rsidRPr="00BC3F99">
              <w:rPr>
                <w:rFonts w:cs="Arial"/>
                <w:color w:val="000000"/>
                <w:szCs w:val="24"/>
                <w:lang w:eastAsia="en-GB"/>
              </w:rPr>
              <w:t>raise awareness of the complications of diabetes, including foot problems and amputations; to improve foot care services for people with diabetes and raise awareness of the services people should receive.</w:t>
            </w:r>
            <w:r>
              <w:rPr>
                <w:rFonts w:cs="Arial"/>
                <w:color w:val="000000"/>
                <w:szCs w:val="24"/>
                <w:lang w:eastAsia="en-GB"/>
              </w:rPr>
              <w:t xml:space="preserve">  </w:t>
            </w:r>
          </w:p>
          <w:p w14:paraId="0C2B8830" w14:textId="77777777" w:rsidR="00437658" w:rsidRPr="00437658" w:rsidRDefault="00437658" w:rsidP="00437658">
            <w:pPr>
              <w:pStyle w:val="ListParagraph"/>
              <w:rPr>
                <w:rFonts w:cs="Arial"/>
              </w:rPr>
            </w:pPr>
          </w:p>
          <w:p w14:paraId="4E12A708" w14:textId="392EE11E" w:rsidR="00696065" w:rsidRDefault="00437658" w:rsidP="00437658">
            <w:pPr>
              <w:pStyle w:val="ListParagraph"/>
              <w:numPr>
                <w:ilvl w:val="0"/>
                <w:numId w:val="7"/>
              </w:numPr>
              <w:rPr>
                <w:rFonts w:cs="Arial"/>
              </w:rPr>
            </w:pPr>
            <w:r>
              <w:rPr>
                <w:rFonts w:cs="Arial"/>
              </w:rPr>
              <w:t xml:space="preserve">So far the campaign has made some significant progress in raising awareness of amputations and foot care for people with diabetes, and in service improvements in some of the areas with the highest </w:t>
            </w:r>
            <w:r w:rsidR="0072677E">
              <w:rPr>
                <w:rFonts w:cs="Arial"/>
              </w:rPr>
              <w:t>amputation</w:t>
            </w:r>
            <w:r w:rsidR="005C7C33">
              <w:rPr>
                <w:rFonts w:cs="Arial"/>
              </w:rPr>
              <w:t xml:space="preserve"> rates in England.</w:t>
            </w:r>
            <w:r>
              <w:rPr>
                <w:rFonts w:cs="Arial"/>
              </w:rPr>
              <w:t xml:space="preserve"> </w:t>
            </w:r>
          </w:p>
          <w:p w14:paraId="302CC9DC" w14:textId="77777777" w:rsidR="00696065" w:rsidRPr="00696065" w:rsidRDefault="00696065" w:rsidP="00696065">
            <w:pPr>
              <w:pStyle w:val="ListParagraph"/>
              <w:rPr>
                <w:rFonts w:cs="Arial"/>
              </w:rPr>
            </w:pPr>
          </w:p>
          <w:p w14:paraId="64692528" w14:textId="4F489B5D" w:rsidR="00437658" w:rsidRPr="005C7C33" w:rsidRDefault="00696065" w:rsidP="00437658">
            <w:pPr>
              <w:pStyle w:val="ListParagraph"/>
              <w:numPr>
                <w:ilvl w:val="0"/>
                <w:numId w:val="7"/>
              </w:numPr>
              <w:rPr>
                <w:rFonts w:cs="Arial"/>
              </w:rPr>
            </w:pPr>
            <w:r>
              <w:rPr>
                <w:rFonts w:cs="Arial"/>
              </w:rPr>
              <w:t xml:space="preserve">Moreover, the major amputation rate </w:t>
            </w:r>
            <w:r w:rsidR="005C7C33">
              <w:rPr>
                <w:rFonts w:cs="Arial"/>
              </w:rPr>
              <w:t xml:space="preserve">in England </w:t>
            </w:r>
            <w:r>
              <w:rPr>
                <w:rFonts w:cs="Arial"/>
              </w:rPr>
              <w:t>has slightly reduced</w:t>
            </w:r>
            <w:r w:rsidR="005C7C33">
              <w:rPr>
                <w:rFonts w:cs="Arial"/>
              </w:rPr>
              <w:t xml:space="preserve"> along with the variation in major rates</w:t>
            </w:r>
            <w:r>
              <w:rPr>
                <w:rFonts w:cs="Arial"/>
              </w:rPr>
              <w:t xml:space="preserve">. </w:t>
            </w:r>
            <w:r w:rsidR="00437658">
              <w:rPr>
                <w:rFonts w:cs="Arial"/>
              </w:rPr>
              <w:t>The overall amputation rate is not reducing, however, and more still needs to be done.</w:t>
            </w:r>
          </w:p>
        </w:tc>
      </w:tr>
      <w:tr w:rsidR="00AB08D8" w:rsidRPr="00CA6F30" w14:paraId="6867820E" w14:textId="77777777" w:rsidTr="001175A6">
        <w:tc>
          <w:tcPr>
            <w:tcW w:w="9810" w:type="dxa"/>
            <w:gridSpan w:val="2"/>
            <w:shd w:val="clear" w:color="auto" w:fill="BFBFBF"/>
          </w:tcPr>
          <w:p w14:paraId="5357BFD7" w14:textId="77777777" w:rsidR="00AB08D8" w:rsidRPr="00CA6F30" w:rsidRDefault="00AB08D8" w:rsidP="00AB08D8">
            <w:pPr>
              <w:rPr>
                <w:rFonts w:cs="Arial"/>
                <w:b/>
                <w:bCs/>
              </w:rPr>
            </w:pPr>
            <w:r w:rsidRPr="00CA6F30">
              <w:rPr>
                <w:rFonts w:cs="Arial"/>
                <w:b/>
                <w:bCs/>
              </w:rPr>
              <w:lastRenderedPageBreak/>
              <w:t>Introduction</w:t>
            </w:r>
          </w:p>
        </w:tc>
      </w:tr>
      <w:tr w:rsidR="00AB08D8" w:rsidRPr="00CA6F30" w14:paraId="5AF665C5" w14:textId="77777777" w:rsidTr="001175A6">
        <w:tc>
          <w:tcPr>
            <w:tcW w:w="9810" w:type="dxa"/>
            <w:gridSpan w:val="2"/>
          </w:tcPr>
          <w:p w14:paraId="65F542F4" w14:textId="77777777" w:rsidR="00AB08D8" w:rsidRPr="00713FB3" w:rsidRDefault="00AB08D8" w:rsidP="00713FB3">
            <w:pPr>
              <w:spacing w:after="0" w:line="240" w:lineRule="auto"/>
              <w:rPr>
                <w:rFonts w:cs="Arial"/>
                <w:szCs w:val="24"/>
              </w:rPr>
            </w:pPr>
            <w:r w:rsidRPr="00713FB3">
              <w:rPr>
                <w:rFonts w:cs="Arial"/>
                <w:szCs w:val="24"/>
              </w:rPr>
              <w:t xml:space="preserve"> </w:t>
            </w:r>
          </w:p>
          <w:p w14:paraId="14D694C6" w14:textId="578A6169" w:rsidR="007A4562" w:rsidRDefault="004A7E2D" w:rsidP="0094156F">
            <w:pPr>
              <w:pStyle w:val="Default"/>
            </w:pPr>
            <w:r>
              <w:t xml:space="preserve">Worldwide, </w:t>
            </w:r>
            <w:r w:rsidR="0094156F" w:rsidRPr="0094156F">
              <w:t xml:space="preserve">diabetes related complications result in the amputation of </w:t>
            </w:r>
            <w:r w:rsidR="005A1003">
              <w:t>a lower limb every 30 seconds (6</w:t>
            </w:r>
            <w:r w:rsidR="0094156F" w:rsidRPr="0094156F">
              <w:t>)</w:t>
            </w:r>
            <w:r>
              <w:t xml:space="preserve">. </w:t>
            </w:r>
            <w:r w:rsidR="00452323">
              <w:t>In the UK p</w:t>
            </w:r>
            <w:r>
              <w:t>eople living with diabetes are over 20 times</w:t>
            </w:r>
            <w:r w:rsidR="0094156F" w:rsidRPr="0094156F">
              <w:t xml:space="preserve"> more likely to have an amputation compa</w:t>
            </w:r>
            <w:r w:rsidR="005A1003">
              <w:t>red to the general population (</w:t>
            </w:r>
            <w:r w:rsidR="005A1003" w:rsidRPr="00CC4FC0">
              <w:t>7</w:t>
            </w:r>
            <w:r w:rsidR="00CC4FC0" w:rsidRPr="00CC4FC0">
              <w:t>). In</w:t>
            </w:r>
            <w:r w:rsidR="00CC4FC0">
              <w:t xml:space="preserve"> England there are now over 7,000 </w:t>
            </w:r>
            <w:r w:rsidR="005C7C33">
              <w:t xml:space="preserve">diabetes-related </w:t>
            </w:r>
            <w:r w:rsidR="000A08F3">
              <w:t>amputations a year</w:t>
            </w:r>
            <w:r w:rsidR="00DB558D">
              <w:t xml:space="preserve"> (8</w:t>
            </w:r>
            <w:r w:rsidR="007A4562">
              <w:t>), while in Scotland, there are 490 amputations a year</w:t>
            </w:r>
            <w:r w:rsidR="0073211D">
              <w:t xml:space="preserve"> </w:t>
            </w:r>
            <w:r w:rsidR="0073211D" w:rsidRPr="005C7C33">
              <w:rPr>
                <w:color w:val="auto"/>
              </w:rPr>
              <w:t>(9</w:t>
            </w:r>
            <w:r w:rsidR="0073211D">
              <w:rPr>
                <w:color w:val="auto"/>
              </w:rPr>
              <w:t>).</w:t>
            </w:r>
          </w:p>
          <w:p w14:paraId="76D1D68B" w14:textId="77777777" w:rsidR="007A4562" w:rsidRDefault="007A4562" w:rsidP="0094156F">
            <w:pPr>
              <w:pStyle w:val="Default"/>
            </w:pPr>
          </w:p>
          <w:p w14:paraId="4C0B5FD8" w14:textId="39F14120" w:rsidR="0094156F" w:rsidRPr="0094156F" w:rsidRDefault="00F31AF5" w:rsidP="0094156F">
            <w:pPr>
              <w:pStyle w:val="Default"/>
            </w:pPr>
            <w:r>
              <w:t>Amputations are costly to the NHS, for example i</w:t>
            </w:r>
            <w:r w:rsidR="0094156F" w:rsidRPr="0094156F">
              <w:t xml:space="preserve">n England </w:t>
            </w:r>
            <w:r w:rsidR="0000719E">
              <w:t>in 2012 it wa</w:t>
            </w:r>
            <w:r w:rsidR="0094156F" w:rsidRPr="0094156F">
              <w:t xml:space="preserve">s estimated that </w:t>
            </w:r>
            <w:proofErr w:type="gramStart"/>
            <w:r w:rsidR="0094156F" w:rsidRPr="0094156F">
              <w:t>between £639 - £662 million</w:t>
            </w:r>
            <w:proofErr w:type="gramEnd"/>
            <w:r w:rsidR="0094156F" w:rsidRPr="0094156F">
              <w:t xml:space="preserve"> is spent each year on</w:t>
            </w:r>
            <w:r w:rsidR="00DB558D">
              <w:t xml:space="preserve"> foot ulcers and amputations (10</w:t>
            </w:r>
            <w:r w:rsidR="0094156F" w:rsidRPr="0094156F">
              <w:t>). This is approximately £1 in every £150 the NHS spends. In Scotland it is</w:t>
            </w:r>
            <w:r w:rsidR="0094156F">
              <w:rPr>
                <w:sz w:val="22"/>
                <w:szCs w:val="22"/>
              </w:rPr>
              <w:t xml:space="preserve"> </w:t>
            </w:r>
            <w:r w:rsidR="0094156F" w:rsidRPr="0094156F">
              <w:t xml:space="preserve">estimated that over £60m is spent annually on foot ulcers and amputations. </w:t>
            </w:r>
          </w:p>
          <w:p w14:paraId="6B68ADAB" w14:textId="77777777" w:rsidR="0094156F" w:rsidRPr="0094156F" w:rsidRDefault="0094156F" w:rsidP="0094156F">
            <w:pPr>
              <w:pStyle w:val="Default"/>
            </w:pPr>
          </w:p>
          <w:p w14:paraId="29DB6EE9" w14:textId="1AC447EB" w:rsidR="0094156F" w:rsidRPr="0094156F" w:rsidRDefault="00452323" w:rsidP="0094156F">
            <w:pPr>
              <w:pStyle w:val="Default"/>
            </w:pPr>
            <w:r>
              <w:t xml:space="preserve">Amputations also cost lives. </w:t>
            </w:r>
            <w:r w:rsidR="0094156F" w:rsidRPr="0094156F">
              <w:t xml:space="preserve">Up to 80% </w:t>
            </w:r>
            <w:r w:rsidR="003434E7">
              <w:t xml:space="preserve">of </w:t>
            </w:r>
            <w:r w:rsidR="0094156F" w:rsidRPr="0094156F">
              <w:t>people die within 5 years of having an amputation or a foot ulcer – a mortality rate of 39% - 80%. This is a higher mortality rate than colon, breast or prostate cancer (1</w:t>
            </w:r>
            <w:r w:rsidR="00DB558D">
              <w:t>1</w:t>
            </w:r>
            <w:r w:rsidR="0094156F" w:rsidRPr="0094156F">
              <w:t>). Some studies suggest that only 50% of people with diabetes who have had an amputation survive for a further two years</w:t>
            </w:r>
            <w:r w:rsidR="00DB558D">
              <w:t xml:space="preserve"> (12</w:t>
            </w:r>
            <w:r w:rsidR="0094156F" w:rsidRPr="0094156F">
              <w:t xml:space="preserve">). </w:t>
            </w:r>
          </w:p>
          <w:p w14:paraId="623AA8CC" w14:textId="77777777" w:rsidR="0094156F" w:rsidRPr="0094156F" w:rsidRDefault="0094156F" w:rsidP="0094156F">
            <w:pPr>
              <w:pStyle w:val="Default"/>
            </w:pPr>
          </w:p>
          <w:p w14:paraId="7F6A973C" w14:textId="76300B34" w:rsidR="0094156F" w:rsidRPr="0094156F" w:rsidRDefault="0094156F" w:rsidP="00DB558D">
            <w:pPr>
              <w:autoSpaceDE w:val="0"/>
              <w:autoSpaceDN w:val="0"/>
              <w:adjustRightInd w:val="0"/>
              <w:spacing w:after="0" w:line="240" w:lineRule="auto"/>
            </w:pPr>
            <w:r w:rsidRPr="0094156F">
              <w:t xml:space="preserve">Amputation and foot ulcers have a huge impact on the lives of people living with diabetes. These complications cause low </w:t>
            </w:r>
            <w:proofErr w:type="spellStart"/>
            <w:r w:rsidRPr="0094156F">
              <w:t>self esteem</w:t>
            </w:r>
            <w:proofErr w:type="spellEnd"/>
            <w:r w:rsidRPr="0094156F">
              <w:t xml:space="preserve">, a reduced quality of life and depression, which itself is associated with an increased risk of mortality. Living with foot disease can be painful, affect people’s social lives and relationships, and even result in discrimination and reduced independence through lack of mobility. This also can impact on peoples’ ability to work. </w:t>
            </w:r>
            <w:r w:rsidR="00DB558D">
              <w:t xml:space="preserve">In 2012 it was estimated that over </w:t>
            </w:r>
            <w:r w:rsidR="00DB558D" w:rsidRPr="00DB558D">
              <w:t>61,</w:t>
            </w:r>
            <w:r w:rsidR="00DB558D">
              <w:t>0</w:t>
            </w:r>
            <w:r w:rsidR="00DB558D" w:rsidRPr="00DB558D">
              <w:t>00 people with diabetes in England have foot ulcers at any given time</w:t>
            </w:r>
            <w:r w:rsidR="00DB558D">
              <w:t xml:space="preserve"> and </w:t>
            </w:r>
            <w:r w:rsidR="00DB558D" w:rsidRPr="00DB558D">
              <w:t>the prevalence of diabetic foot ulcers (current or past) has been estimated at 5–7% of the diabetes population</w:t>
            </w:r>
            <w:r w:rsidR="00DB558D">
              <w:t xml:space="preserve"> (13)</w:t>
            </w:r>
            <w:r w:rsidR="00DB558D" w:rsidRPr="00DB558D">
              <w:t>.</w:t>
            </w:r>
          </w:p>
          <w:p w14:paraId="3738E60A" w14:textId="77777777" w:rsidR="0094156F" w:rsidRDefault="0094156F" w:rsidP="0094156F">
            <w:pPr>
              <w:pStyle w:val="Default"/>
            </w:pPr>
          </w:p>
          <w:p w14:paraId="51A86024" w14:textId="35200C20" w:rsidR="000B654F" w:rsidRPr="0094156F" w:rsidRDefault="000B654F" w:rsidP="000B654F">
            <w:pPr>
              <w:pStyle w:val="Default"/>
            </w:pPr>
            <w:r w:rsidRPr="0094156F">
              <w:t xml:space="preserve">Despite the potential of developing such a devastating complication, more than half of people with diabetes surveyed </w:t>
            </w:r>
            <w:r>
              <w:t xml:space="preserve">in 2007 </w:t>
            </w:r>
            <w:r w:rsidRPr="0094156F">
              <w:t xml:space="preserve">said that they did not realise that having the condition puts them at more </w:t>
            </w:r>
            <w:r>
              <w:t>risk of having an amputation (14</w:t>
            </w:r>
            <w:r w:rsidRPr="0094156F">
              <w:t>).</w:t>
            </w:r>
          </w:p>
          <w:p w14:paraId="7262C18E" w14:textId="77777777" w:rsidR="000B654F" w:rsidRPr="0094156F" w:rsidRDefault="000B654F" w:rsidP="0094156F">
            <w:pPr>
              <w:pStyle w:val="Default"/>
            </w:pPr>
          </w:p>
          <w:p w14:paraId="1CDDD03F" w14:textId="7828FF9B" w:rsidR="00AB08D8" w:rsidRDefault="0094156F" w:rsidP="0094156F">
            <w:pPr>
              <w:pStyle w:val="Default"/>
            </w:pPr>
            <w:r w:rsidRPr="0094156F">
              <w:t xml:space="preserve">However, amputations </w:t>
            </w:r>
            <w:r w:rsidR="00B964B6">
              <w:t xml:space="preserve">and ulcers </w:t>
            </w:r>
            <w:r w:rsidRPr="0094156F">
              <w:t>are</w:t>
            </w:r>
            <w:r w:rsidR="001C131C">
              <w:t xml:space="preserve"> preventable </w:t>
            </w:r>
            <w:r w:rsidRPr="0094156F">
              <w:t>through access to good quality structured care and improved awareness amongst people with diabetes about their risk status and what action to take</w:t>
            </w:r>
            <w:r w:rsidR="00DB558D">
              <w:t xml:space="preserve">. </w:t>
            </w:r>
            <w:r w:rsidR="00452323">
              <w:t xml:space="preserve">The Atlas of Variation in Healthcare notes that one reason for the wide variation in amputation rates is </w:t>
            </w:r>
            <w:r w:rsidR="00DD2771">
              <w:t>differences</w:t>
            </w:r>
            <w:r w:rsidR="00452323">
              <w:t xml:space="preserve"> in the ethnic composition of local </w:t>
            </w:r>
            <w:r w:rsidR="00DD2771">
              <w:t>populations</w:t>
            </w:r>
            <w:r w:rsidR="00452323">
              <w:t xml:space="preserve"> – </w:t>
            </w:r>
            <w:r w:rsidR="00DD2771">
              <w:t>people</w:t>
            </w:r>
            <w:r w:rsidR="00452323">
              <w:t xml:space="preserve"> with </w:t>
            </w:r>
            <w:r w:rsidR="00DD2771">
              <w:t>diabetes</w:t>
            </w:r>
            <w:r w:rsidR="00DB558D">
              <w:t xml:space="preserve"> f</w:t>
            </w:r>
            <w:r w:rsidR="00452323">
              <w:t>r</w:t>
            </w:r>
            <w:r w:rsidR="00DB558D">
              <w:t>o</w:t>
            </w:r>
            <w:r w:rsidR="00452323">
              <w:t xml:space="preserve">m South </w:t>
            </w:r>
            <w:r w:rsidR="00DD2771">
              <w:t>Asian</w:t>
            </w:r>
            <w:r w:rsidR="00452323">
              <w:t xml:space="preserve"> and </w:t>
            </w:r>
            <w:r w:rsidR="00DD2771">
              <w:t>Black</w:t>
            </w:r>
            <w:r w:rsidR="00452323">
              <w:t xml:space="preserve"> </w:t>
            </w:r>
            <w:r w:rsidR="00DD2771">
              <w:t>ethnic</w:t>
            </w:r>
            <w:r w:rsidR="00452323">
              <w:t xml:space="preserve"> groups are significantly less likely t</w:t>
            </w:r>
            <w:r w:rsidR="00DD2771">
              <w:t>o</w:t>
            </w:r>
            <w:r w:rsidR="00452323">
              <w:t xml:space="preserve"> experience diabetic foot </w:t>
            </w:r>
            <w:r w:rsidR="00DD2771">
              <w:t>disease</w:t>
            </w:r>
            <w:r w:rsidR="00452323">
              <w:t xml:space="preserve">, but ethnicity is unlikely to </w:t>
            </w:r>
            <w:r w:rsidR="00DD2771">
              <w:t xml:space="preserve">account for all the variation. Some may be due to differences in the organisation of care for people with diabetes </w:t>
            </w:r>
            <w:r w:rsidR="000B654F">
              <w:t>(15</w:t>
            </w:r>
            <w:r w:rsidR="00452323" w:rsidRPr="0094156F">
              <w:t>)</w:t>
            </w:r>
            <w:r w:rsidRPr="0094156F">
              <w:t xml:space="preserve">. </w:t>
            </w:r>
          </w:p>
          <w:p w14:paraId="572E8660" w14:textId="77777777" w:rsidR="00345878" w:rsidRDefault="00345878" w:rsidP="0094156F">
            <w:pPr>
              <w:pStyle w:val="Default"/>
            </w:pPr>
          </w:p>
          <w:p w14:paraId="49CB4DB7" w14:textId="78AB17AF" w:rsidR="00345878" w:rsidRDefault="00345878" w:rsidP="0094156F">
            <w:pPr>
              <w:pStyle w:val="Default"/>
            </w:pPr>
            <w:r w:rsidRPr="0094156F">
              <w:t>NICE Guidance sets out best practice recommendations for prevention and management of foot problems for people with diabetes (1</w:t>
            </w:r>
            <w:r>
              <w:t>6</w:t>
            </w:r>
            <w:r w:rsidRPr="0094156F">
              <w:t xml:space="preserve">). </w:t>
            </w:r>
            <w:r>
              <w:t xml:space="preserve">This includes providing an annual foot check to everyone with diabetes and assessing their risk status; having foot protection services for all those at increased risk of diabetic foot disease; and ensuring rapid access </w:t>
            </w:r>
            <w:r>
              <w:lastRenderedPageBreak/>
              <w:t>to a multidisciplinary foot care team</w:t>
            </w:r>
            <w:r w:rsidR="000B654F">
              <w:t xml:space="preserve"> /service</w:t>
            </w:r>
            <w:r>
              <w:t xml:space="preserve"> (MDT) for people who are having a “foot attack” – an </w:t>
            </w:r>
            <w:r w:rsidR="000B654F">
              <w:t xml:space="preserve">acute foot problem in someone with diabetes requiring urgent attention. </w:t>
            </w:r>
          </w:p>
          <w:p w14:paraId="048AC6B9" w14:textId="77777777" w:rsidR="007B6F45" w:rsidRPr="00CA6F30" w:rsidRDefault="007B6F45" w:rsidP="0094156F">
            <w:pPr>
              <w:pStyle w:val="Default"/>
            </w:pPr>
          </w:p>
        </w:tc>
      </w:tr>
      <w:tr w:rsidR="00AB08D8" w:rsidRPr="00CA6F30" w14:paraId="767B2B17" w14:textId="77777777" w:rsidTr="001175A6">
        <w:tc>
          <w:tcPr>
            <w:tcW w:w="9810" w:type="dxa"/>
            <w:gridSpan w:val="2"/>
            <w:shd w:val="clear" w:color="auto" w:fill="BFBFBF"/>
          </w:tcPr>
          <w:p w14:paraId="39AB2A1B" w14:textId="77777777" w:rsidR="00AB08D8" w:rsidRPr="00CA6F30" w:rsidRDefault="00AB08D8" w:rsidP="00AB08D8">
            <w:pPr>
              <w:rPr>
                <w:rFonts w:cs="Arial"/>
                <w:b/>
                <w:bCs/>
              </w:rPr>
            </w:pPr>
            <w:r w:rsidRPr="00CA6F30">
              <w:rPr>
                <w:rFonts w:cs="Arial"/>
                <w:b/>
                <w:bCs/>
              </w:rPr>
              <w:lastRenderedPageBreak/>
              <w:t>Current situation</w:t>
            </w:r>
          </w:p>
        </w:tc>
      </w:tr>
      <w:tr w:rsidR="00AB08D8" w:rsidRPr="00CA6F30" w14:paraId="6BCCCD42" w14:textId="77777777" w:rsidTr="001175A6">
        <w:tc>
          <w:tcPr>
            <w:tcW w:w="9810" w:type="dxa"/>
            <w:gridSpan w:val="2"/>
          </w:tcPr>
          <w:p w14:paraId="6B171B3E" w14:textId="35E901B8" w:rsidR="0094156F" w:rsidRPr="0094156F" w:rsidRDefault="0094156F" w:rsidP="00F31AF5">
            <w:pPr>
              <w:pStyle w:val="Default"/>
            </w:pPr>
          </w:p>
          <w:p w14:paraId="0953E311" w14:textId="4558D0EA" w:rsidR="007B6F45" w:rsidRPr="0094156F" w:rsidRDefault="007B6F45" w:rsidP="000E2F0A">
            <w:pPr>
              <w:spacing w:line="240" w:lineRule="auto"/>
            </w:pPr>
            <w:r>
              <w:t xml:space="preserve">The rate of major amputations is reducing </w:t>
            </w:r>
            <w:r w:rsidR="00DD2771">
              <w:t>slightly</w:t>
            </w:r>
            <w:r>
              <w:t xml:space="preserve"> in England and has dropped from 9 per 10,000 people in 2009-12 (when the Putting Feet First campaign was launched) to 8 per 10,000 in 2011 - 14. In </w:t>
            </w:r>
            <w:r w:rsidRPr="005C7C33">
              <w:t xml:space="preserve">England the </w:t>
            </w:r>
            <w:r>
              <w:t xml:space="preserve">rate of all amputations in </w:t>
            </w:r>
            <w:r w:rsidRPr="005C7C33">
              <w:t xml:space="preserve">people with diabetes </w:t>
            </w:r>
            <w:r>
              <w:t>has remained constant at 26 p</w:t>
            </w:r>
            <w:r w:rsidR="000A08F3">
              <w:t>er 10,000 people in 2011 – 2014. T</w:t>
            </w:r>
            <w:r>
              <w:t>he wide variation across England is unchanged</w:t>
            </w:r>
            <w:r w:rsidR="00550DCF">
              <w:t xml:space="preserve"> - </w:t>
            </w:r>
            <w:r w:rsidR="00550DCF" w:rsidRPr="007B6F45">
              <w:t>some localities carry out less than one amputation per year per thousand people with diabetes; others carry out more than five</w:t>
            </w:r>
            <w:r w:rsidR="00550DCF">
              <w:t xml:space="preserve"> amputations per thousand</w:t>
            </w:r>
            <w:r w:rsidR="00550DCF" w:rsidRPr="007B6F45">
              <w:t>.</w:t>
            </w:r>
            <w:r w:rsidR="00550DCF" w:rsidRPr="0094156F">
              <w:t xml:space="preserve"> </w:t>
            </w:r>
            <w:r w:rsidR="00550DCF">
              <w:t>H</w:t>
            </w:r>
            <w:r>
              <w:t>owever, more positively,</w:t>
            </w:r>
            <w:r w:rsidRPr="005C7C33">
              <w:t xml:space="preserve"> the variation </w:t>
            </w:r>
            <w:r>
              <w:t>continues to narrow</w:t>
            </w:r>
            <w:r w:rsidRPr="005C7C33">
              <w:t xml:space="preserve"> for major amputations (10).</w:t>
            </w:r>
          </w:p>
          <w:p w14:paraId="3E9EE89A" w14:textId="415DC4EF" w:rsidR="0094156F" w:rsidRPr="0094156F" w:rsidRDefault="007B6F45" w:rsidP="000E2F0A">
            <w:pPr>
              <w:spacing w:line="240" w:lineRule="auto"/>
            </w:pPr>
            <w:r w:rsidRPr="007B6F45">
              <w:t xml:space="preserve">Everyone with diabetes over the age of </w:t>
            </w:r>
            <w:r w:rsidR="00DD2771" w:rsidRPr="007B6F45">
              <w:t>12 should</w:t>
            </w:r>
            <w:r w:rsidRPr="007B6F45">
              <w:t xml:space="preserve"> get an annual foot check (review). </w:t>
            </w:r>
            <w:r w:rsidR="007D2B84" w:rsidRPr="007B6F45">
              <w:t>In 2012</w:t>
            </w:r>
            <w:r w:rsidR="00757BC7" w:rsidRPr="007B6F45">
              <w:t>-201</w:t>
            </w:r>
            <w:r w:rsidR="007D2B84" w:rsidRPr="007B6F45">
              <w:t>3</w:t>
            </w:r>
            <w:r w:rsidR="00757BC7" w:rsidRPr="007B6F45">
              <w:t>, over a quarter (</w:t>
            </w:r>
            <w:r w:rsidR="00892F73" w:rsidRPr="007B6F45">
              <w:rPr>
                <w:lang w:val="en-US"/>
              </w:rPr>
              <w:t>27.7</w:t>
            </w:r>
            <w:r w:rsidR="00757BC7" w:rsidRPr="007B6F45">
              <w:rPr>
                <w:lang w:val="en-US"/>
              </w:rPr>
              <w:t>%</w:t>
            </w:r>
            <w:r w:rsidR="00757BC7" w:rsidRPr="007B6F45">
              <w:t xml:space="preserve">) of </w:t>
            </w:r>
            <w:r w:rsidRPr="007B6F45">
              <w:t xml:space="preserve">adults </w:t>
            </w:r>
            <w:r w:rsidR="00757BC7" w:rsidRPr="007B6F45">
              <w:t>with Type 1 diabetes did not get a</w:t>
            </w:r>
            <w:r w:rsidR="00F31AF5" w:rsidRPr="007B6F45">
              <w:t>n annual</w:t>
            </w:r>
            <w:r w:rsidR="00757BC7" w:rsidRPr="007B6F45">
              <w:t xml:space="preserve"> foot check and </w:t>
            </w:r>
            <w:r w:rsidR="00892F73" w:rsidRPr="007B6F45">
              <w:t>13.3</w:t>
            </w:r>
            <w:r w:rsidR="00757BC7" w:rsidRPr="007B6F45">
              <w:t xml:space="preserve">% of people with Type 2 did not receive a foot </w:t>
            </w:r>
            <w:r w:rsidR="00964853" w:rsidRPr="007B6F45">
              <w:t>check (</w:t>
            </w:r>
            <w:r w:rsidR="00E53E26" w:rsidRPr="007B6F45">
              <w:t>17</w:t>
            </w:r>
            <w:r w:rsidR="0094156F" w:rsidRPr="007B6F45">
              <w:t xml:space="preserve">). In </w:t>
            </w:r>
            <w:r w:rsidR="00E53E26" w:rsidRPr="007B6F45">
              <w:t xml:space="preserve">2011 a survey found that </w:t>
            </w:r>
            <w:r w:rsidR="0094156F" w:rsidRPr="007B6F45">
              <w:t>only 45% of people with any type of diabetes had their ri</w:t>
            </w:r>
            <w:r w:rsidR="00E53E26" w:rsidRPr="007B6F45">
              <w:t>sk clearly explained to them (18</w:t>
            </w:r>
            <w:r w:rsidR="0094156F" w:rsidRPr="007B6F45">
              <w:t>). I</w:t>
            </w:r>
            <w:r w:rsidR="00350C5E" w:rsidRPr="007B6F45">
              <w:t>n Scotland in</w:t>
            </w:r>
            <w:r w:rsidR="00E3493C" w:rsidRPr="007B6F45">
              <w:t xml:space="preserve"> 2014</w:t>
            </w:r>
            <w:r w:rsidR="00350C5E" w:rsidRPr="007B6F45">
              <w:t xml:space="preserve">, </w:t>
            </w:r>
            <w:r w:rsidR="00E3493C" w:rsidRPr="007B6F45">
              <w:t xml:space="preserve">63.6% of patients with Type 1 diabetes and 80.4% of those with Type 2 had their foot scores recorded in the previous 15 months </w:t>
            </w:r>
            <w:r w:rsidR="00E53E26" w:rsidRPr="007B6F45">
              <w:t>(19</w:t>
            </w:r>
            <w:r w:rsidR="0094156F" w:rsidRPr="007B6F45">
              <w:t xml:space="preserve">). There is also a very wide geographical </w:t>
            </w:r>
            <w:r w:rsidR="001613B6" w:rsidRPr="007B6F45">
              <w:t xml:space="preserve">and age </w:t>
            </w:r>
            <w:r w:rsidR="0094156F" w:rsidRPr="007B6F45">
              <w:t xml:space="preserve">variation in </w:t>
            </w:r>
            <w:r w:rsidR="00757BC7" w:rsidRPr="007B6F45">
              <w:t xml:space="preserve">the </w:t>
            </w:r>
            <w:r w:rsidR="0094156F" w:rsidRPr="007B6F45">
              <w:t>numbers of peopl</w:t>
            </w:r>
            <w:r w:rsidR="005D4299" w:rsidRPr="007B6F45">
              <w:t>e who are getting all their eight care processes</w:t>
            </w:r>
            <w:r w:rsidR="00E53E26" w:rsidRPr="007B6F45">
              <w:t>, including foot checks (20</w:t>
            </w:r>
            <w:r w:rsidR="0094156F" w:rsidRPr="007B6F45">
              <w:t>).</w:t>
            </w:r>
            <w:r w:rsidR="005D4299" w:rsidRPr="007B6F45">
              <w:t xml:space="preserve"> Younger people (under 40 years) are less likely to get annual foot checks. </w:t>
            </w:r>
            <w:r w:rsidR="0094156F" w:rsidRPr="007B6F45">
              <w:t xml:space="preserve"> </w:t>
            </w:r>
          </w:p>
          <w:p w14:paraId="36F2118C" w14:textId="40E59F86" w:rsidR="00596E44" w:rsidRDefault="0094156F" w:rsidP="00550DCF">
            <w:r w:rsidRPr="0094156F">
              <w:t xml:space="preserve">There is evidence that where effective services are in place for people with diabetes who have foot problems they are at much lower risk of amputation. </w:t>
            </w:r>
            <w:r w:rsidR="00602ABC">
              <w:t xml:space="preserve">NICE guidance (21) states that </w:t>
            </w:r>
            <w:r w:rsidR="00A9411D">
              <w:t>commissioners</w:t>
            </w:r>
            <w:r w:rsidR="00596E44">
              <w:t xml:space="preserve"> and service providers should ensure that:</w:t>
            </w:r>
          </w:p>
          <w:p w14:paraId="076CD274" w14:textId="33416D4F" w:rsidR="00596E44" w:rsidRDefault="000E2F0A" w:rsidP="00596E44">
            <w:pPr>
              <w:pStyle w:val="ListParagraph"/>
              <w:numPr>
                <w:ilvl w:val="0"/>
                <w:numId w:val="12"/>
              </w:numPr>
            </w:pPr>
            <w:r>
              <w:t xml:space="preserve">there is </w:t>
            </w:r>
            <w:r w:rsidR="00596E44">
              <w:t>a foot protection service for preventing foot problems in people with diabetes and for treating and managing diabetes-related foot problems in the community</w:t>
            </w:r>
          </w:p>
          <w:p w14:paraId="693B2983" w14:textId="700B40D8" w:rsidR="00596E44" w:rsidRDefault="000E2F0A" w:rsidP="00596E44">
            <w:pPr>
              <w:pStyle w:val="ListParagraph"/>
              <w:numPr>
                <w:ilvl w:val="0"/>
                <w:numId w:val="12"/>
              </w:numPr>
            </w:pPr>
            <w:r>
              <w:t xml:space="preserve">there is </w:t>
            </w:r>
            <w:r w:rsidR="00596E44">
              <w:t xml:space="preserve">a multidisciplinary foot care service for managing diabetes-related foot problems in hospital and for assessing and treating people in the community that require </w:t>
            </w:r>
            <w:r w:rsidR="00602ABC">
              <w:t>the specialist expertise of the MDT</w:t>
            </w:r>
          </w:p>
          <w:p w14:paraId="76FEE7EF" w14:textId="7AC393CE" w:rsidR="00510998" w:rsidRDefault="000E2F0A" w:rsidP="00510998">
            <w:pPr>
              <w:pStyle w:val="ListParagraph"/>
              <w:numPr>
                <w:ilvl w:val="0"/>
                <w:numId w:val="12"/>
              </w:numPr>
            </w:pPr>
            <w:r>
              <w:t xml:space="preserve">there are </w:t>
            </w:r>
            <w:r w:rsidR="00510998">
              <w:t>r</w:t>
            </w:r>
            <w:r w:rsidR="00602ABC">
              <w:t xml:space="preserve">obust </w:t>
            </w:r>
            <w:r w:rsidR="00A9411D">
              <w:t>protocols</w:t>
            </w:r>
            <w:r w:rsidR="00602ABC">
              <w:t xml:space="preserve"> and clear pathways for the </w:t>
            </w:r>
            <w:r w:rsidR="00510998">
              <w:t xml:space="preserve">integrated care of people </w:t>
            </w:r>
            <w:r w:rsidR="00602ABC">
              <w:t>across all settings</w:t>
            </w:r>
          </w:p>
          <w:p w14:paraId="3FA6F278" w14:textId="6E08E397" w:rsidR="00510998" w:rsidRDefault="00510998" w:rsidP="00510998">
            <w:pPr>
              <w:pStyle w:val="ListParagraph"/>
              <w:numPr>
                <w:ilvl w:val="0"/>
                <w:numId w:val="12"/>
              </w:numPr>
            </w:pPr>
            <w:proofErr w:type="gramStart"/>
            <w:r>
              <w:t>p</w:t>
            </w:r>
            <w:r w:rsidRPr="0094156F">
              <w:t>eople</w:t>
            </w:r>
            <w:proofErr w:type="gramEnd"/>
            <w:r w:rsidRPr="0094156F">
              <w:t xml:space="preserve"> with ulcers </w:t>
            </w:r>
            <w:r>
              <w:t xml:space="preserve">or foot infections </w:t>
            </w:r>
            <w:r w:rsidR="000E2F0A">
              <w:t xml:space="preserve">are </w:t>
            </w:r>
            <w:r>
              <w:t>referred within one working day to the specialist multi-disciplinary foot care team</w:t>
            </w:r>
            <w:r w:rsidRPr="0094156F">
              <w:t xml:space="preserve"> </w:t>
            </w:r>
            <w:r>
              <w:t xml:space="preserve">(MDT) and assessed by a member of the MDT </w:t>
            </w:r>
            <w:r w:rsidRPr="0094156F">
              <w:t xml:space="preserve">within </w:t>
            </w:r>
            <w:r>
              <w:t>one working day of being referred</w:t>
            </w:r>
            <w:r w:rsidRPr="0094156F">
              <w:t xml:space="preserve">. </w:t>
            </w:r>
          </w:p>
          <w:p w14:paraId="65DBA22A" w14:textId="32C8186C" w:rsidR="00602ABC" w:rsidRDefault="000E2F0A" w:rsidP="00602ABC">
            <w:pPr>
              <w:pStyle w:val="ListParagraph"/>
              <w:numPr>
                <w:ilvl w:val="0"/>
                <w:numId w:val="12"/>
              </w:numPr>
            </w:pPr>
            <w:proofErr w:type="gramStart"/>
            <w:r>
              <w:t>there</w:t>
            </w:r>
            <w:proofErr w:type="gramEnd"/>
            <w:r>
              <w:t xml:space="preserve"> are r</w:t>
            </w:r>
            <w:r w:rsidR="00602ABC">
              <w:t>egular review</w:t>
            </w:r>
            <w:r>
              <w:t>s</w:t>
            </w:r>
            <w:r w:rsidR="00602ABC">
              <w:t xml:space="preserve"> of tre</w:t>
            </w:r>
            <w:r w:rsidR="00A9411D">
              <w:t>at</w:t>
            </w:r>
            <w:r w:rsidR="00602ABC">
              <w:t xml:space="preserve">ments and patient outcomes in line with the </w:t>
            </w:r>
            <w:r w:rsidR="00A9411D">
              <w:t>Nat</w:t>
            </w:r>
            <w:r w:rsidR="00602ABC">
              <w:t xml:space="preserve">ional </w:t>
            </w:r>
            <w:r w:rsidR="00A9411D">
              <w:t>Diabetes</w:t>
            </w:r>
            <w:r w:rsidR="00602ABC">
              <w:t xml:space="preserve"> </w:t>
            </w:r>
            <w:r w:rsidR="00A9411D">
              <w:t>Foot</w:t>
            </w:r>
            <w:r w:rsidR="00602ABC">
              <w:t xml:space="preserve"> Audit.</w:t>
            </w:r>
          </w:p>
          <w:p w14:paraId="3CEE77A9" w14:textId="660B8711" w:rsidR="00A9411D" w:rsidRDefault="0094156F" w:rsidP="00A9411D">
            <w:pPr>
              <w:rPr>
                <w:i/>
              </w:rPr>
            </w:pPr>
            <w:r w:rsidRPr="0094156F">
              <w:t>The roles, skill sets and organisation of these teams is set out in</w:t>
            </w:r>
            <w:r w:rsidR="00510998">
              <w:t xml:space="preserve"> the recent NICE guidance and</w:t>
            </w:r>
            <w:r w:rsidR="00A9411D">
              <w:t xml:space="preserve"> in the</w:t>
            </w:r>
            <w:r w:rsidRPr="0094156F">
              <w:t xml:space="preserve"> </w:t>
            </w:r>
            <w:r w:rsidRPr="00A9411D">
              <w:rPr>
                <w:i/>
              </w:rPr>
              <w:t xml:space="preserve">Putting Feet First </w:t>
            </w:r>
            <w:r w:rsidR="00B450B3" w:rsidRPr="00A9411D">
              <w:rPr>
                <w:i/>
              </w:rPr>
              <w:t xml:space="preserve">National Minimum Skills Framework </w:t>
            </w:r>
            <w:r w:rsidR="00602ABC" w:rsidRPr="0094156F">
              <w:t>(2</w:t>
            </w:r>
            <w:r w:rsidR="00602ABC">
              <w:t>2</w:t>
            </w:r>
            <w:r w:rsidR="00602ABC" w:rsidRPr="0094156F">
              <w:t>)</w:t>
            </w:r>
            <w:r w:rsidR="00A9411D">
              <w:rPr>
                <w:i/>
              </w:rPr>
              <w:t xml:space="preserve">. </w:t>
            </w:r>
          </w:p>
          <w:p w14:paraId="5EF3E2E4" w14:textId="23716DDB" w:rsidR="0094156F" w:rsidRPr="00550DCF" w:rsidRDefault="00A9411D" w:rsidP="00A9411D">
            <w:r w:rsidRPr="00A9411D">
              <w:lastRenderedPageBreak/>
              <w:t>N</w:t>
            </w:r>
            <w:r w:rsidR="00AA0DD9" w:rsidRPr="00A9411D">
              <w:t>e</w:t>
            </w:r>
            <w:r w:rsidR="00AA0DD9" w:rsidRPr="00550DCF">
              <w:t>arly 40 per cent</w:t>
            </w:r>
            <w:r w:rsidR="00F31AF5" w:rsidRPr="00550DCF">
              <w:t xml:space="preserve"> of </w:t>
            </w:r>
            <w:r w:rsidR="00FE5658" w:rsidRPr="00550DCF">
              <w:t xml:space="preserve">hospitals did not have an MDT </w:t>
            </w:r>
            <w:r w:rsidR="00437658" w:rsidRPr="00550DCF">
              <w:t xml:space="preserve">before the campaign launched </w:t>
            </w:r>
            <w:r w:rsidR="00FE5658" w:rsidRPr="00550DCF">
              <w:t xml:space="preserve">in 2010. This has </w:t>
            </w:r>
            <w:r w:rsidR="00437658" w:rsidRPr="00550DCF">
              <w:t xml:space="preserve">now </w:t>
            </w:r>
            <w:r w:rsidR="00FE5658" w:rsidRPr="00550DCF">
              <w:t xml:space="preserve">improved to </w:t>
            </w:r>
            <w:r w:rsidR="00437658" w:rsidRPr="00550DCF">
              <w:t>28</w:t>
            </w:r>
            <w:r w:rsidR="00AA0DD9" w:rsidRPr="00550DCF">
              <w:t xml:space="preserve"> per cent of </w:t>
            </w:r>
            <w:r w:rsidR="00E53E26" w:rsidRPr="00550DCF">
              <w:t xml:space="preserve">hospitals </w:t>
            </w:r>
            <w:r w:rsidR="00FE5658" w:rsidRPr="00550DCF">
              <w:t xml:space="preserve">without </w:t>
            </w:r>
            <w:r w:rsidR="0094156F" w:rsidRPr="00550DCF">
              <w:t>a multi-disciplinar</w:t>
            </w:r>
            <w:r w:rsidR="00FE5658" w:rsidRPr="00550DCF">
              <w:t>y foot care team by</w:t>
            </w:r>
            <w:r w:rsidR="00E53E26" w:rsidRPr="00550DCF">
              <w:t xml:space="preserve"> 201</w:t>
            </w:r>
            <w:r w:rsidR="00437658" w:rsidRPr="00550DCF">
              <w:t>3</w:t>
            </w:r>
            <w:r w:rsidR="00FD22EE" w:rsidRPr="00550DCF">
              <w:t xml:space="preserve"> (23</w:t>
            </w:r>
            <w:r w:rsidR="0094156F" w:rsidRPr="00550DCF">
              <w:t>)</w:t>
            </w:r>
            <w:r w:rsidR="00FE5658" w:rsidRPr="00550DCF">
              <w:t>, but is still not</w:t>
            </w:r>
            <w:r w:rsidR="00D85806" w:rsidRPr="00550DCF">
              <w:t xml:space="preserve"> good enough. </w:t>
            </w:r>
          </w:p>
          <w:p w14:paraId="4D54294E" w14:textId="74FF521A" w:rsidR="006939FB" w:rsidRPr="00550DCF" w:rsidRDefault="0094156F" w:rsidP="0094156F">
            <w:pPr>
              <w:pStyle w:val="Default"/>
              <w:rPr>
                <w:rFonts w:cs="Times New Roman"/>
                <w:color w:val="auto"/>
                <w:szCs w:val="20"/>
                <w:lang w:eastAsia="en-US"/>
              </w:rPr>
            </w:pPr>
            <w:r w:rsidRPr="00550DCF">
              <w:rPr>
                <w:rFonts w:cs="Times New Roman"/>
                <w:color w:val="auto"/>
                <w:szCs w:val="20"/>
                <w:lang w:eastAsia="en-US"/>
              </w:rPr>
              <w:t>People with diabetes in hospital should have their feet checked</w:t>
            </w:r>
            <w:r w:rsidR="00D35A19">
              <w:rPr>
                <w:rFonts w:cs="Times New Roman"/>
                <w:color w:val="auto"/>
                <w:szCs w:val="20"/>
                <w:lang w:eastAsia="en-US"/>
              </w:rPr>
              <w:t xml:space="preserve"> and protected</w:t>
            </w:r>
            <w:r w:rsidR="005B327B" w:rsidRPr="00550DCF">
              <w:rPr>
                <w:rFonts w:cs="Times New Roman"/>
                <w:color w:val="auto"/>
                <w:szCs w:val="20"/>
                <w:lang w:eastAsia="en-US"/>
              </w:rPr>
              <w:t xml:space="preserve">. This has been improving during the course of the </w:t>
            </w:r>
            <w:r w:rsidR="008C47E2" w:rsidRPr="00550DCF">
              <w:rPr>
                <w:rFonts w:cs="Times New Roman"/>
                <w:color w:val="auto"/>
                <w:szCs w:val="20"/>
                <w:lang w:eastAsia="en-US"/>
              </w:rPr>
              <w:t xml:space="preserve">Putting Feet First </w:t>
            </w:r>
            <w:r w:rsidR="005B327B" w:rsidRPr="00550DCF">
              <w:rPr>
                <w:rFonts w:cs="Times New Roman"/>
                <w:color w:val="auto"/>
                <w:szCs w:val="20"/>
                <w:lang w:eastAsia="en-US"/>
              </w:rPr>
              <w:t>campaign, but in 2013</w:t>
            </w:r>
            <w:r w:rsidR="00C07B9A" w:rsidRPr="00550DCF">
              <w:rPr>
                <w:rFonts w:cs="Times New Roman"/>
                <w:color w:val="auto"/>
                <w:szCs w:val="20"/>
                <w:lang w:eastAsia="en-US"/>
              </w:rPr>
              <w:t xml:space="preserve"> </w:t>
            </w:r>
            <w:r w:rsidR="008C47E2" w:rsidRPr="00550DCF">
              <w:rPr>
                <w:rFonts w:cs="Times New Roman"/>
                <w:color w:val="auto"/>
                <w:szCs w:val="20"/>
                <w:lang w:eastAsia="en-US"/>
              </w:rPr>
              <w:t xml:space="preserve">still </w:t>
            </w:r>
            <w:r w:rsidR="005B327B" w:rsidRPr="00550DCF">
              <w:rPr>
                <w:rFonts w:cs="Times New Roman"/>
                <w:color w:val="auto"/>
                <w:szCs w:val="20"/>
                <w:lang w:eastAsia="en-US"/>
              </w:rPr>
              <w:t xml:space="preserve">less than half </w:t>
            </w:r>
            <w:r w:rsidR="00C07B9A" w:rsidRPr="00550DCF">
              <w:rPr>
                <w:rFonts w:cs="Times New Roman"/>
                <w:color w:val="auto"/>
                <w:szCs w:val="20"/>
                <w:lang w:eastAsia="en-US"/>
              </w:rPr>
              <w:t>(</w:t>
            </w:r>
            <w:r w:rsidR="005B327B" w:rsidRPr="00550DCF">
              <w:rPr>
                <w:rFonts w:cs="Times New Roman"/>
                <w:color w:val="auto"/>
                <w:szCs w:val="20"/>
                <w:lang w:eastAsia="en-US"/>
              </w:rPr>
              <w:t>42.4</w:t>
            </w:r>
            <w:r w:rsidR="00C07B9A" w:rsidRPr="00550DCF">
              <w:rPr>
                <w:rFonts w:cs="Times New Roman"/>
                <w:color w:val="auto"/>
                <w:szCs w:val="20"/>
                <w:lang w:eastAsia="en-US"/>
              </w:rPr>
              <w:t>%) people in England</w:t>
            </w:r>
            <w:r w:rsidRPr="00550DCF">
              <w:rPr>
                <w:rFonts w:cs="Times New Roman"/>
                <w:color w:val="auto"/>
                <w:szCs w:val="20"/>
                <w:lang w:eastAsia="en-US"/>
              </w:rPr>
              <w:t xml:space="preserve"> </w:t>
            </w:r>
            <w:r w:rsidR="00AA0DD9" w:rsidRPr="00550DCF">
              <w:rPr>
                <w:rFonts w:cs="Times New Roman"/>
                <w:color w:val="auto"/>
                <w:szCs w:val="20"/>
                <w:lang w:eastAsia="en-US"/>
              </w:rPr>
              <w:t xml:space="preserve">and Wales </w:t>
            </w:r>
            <w:r w:rsidRPr="00550DCF">
              <w:rPr>
                <w:rFonts w:cs="Times New Roman"/>
                <w:color w:val="auto"/>
                <w:szCs w:val="20"/>
                <w:lang w:eastAsia="en-US"/>
              </w:rPr>
              <w:t xml:space="preserve">had their feet examined at any time during an admission to </w:t>
            </w:r>
            <w:r w:rsidR="00545D4E" w:rsidRPr="00550DCF">
              <w:rPr>
                <w:rFonts w:cs="Times New Roman"/>
                <w:color w:val="auto"/>
                <w:szCs w:val="20"/>
                <w:lang w:eastAsia="en-US"/>
              </w:rPr>
              <w:t>hospital.</w:t>
            </w:r>
            <w:r w:rsidR="00D35A19">
              <w:rPr>
                <w:rFonts w:cs="Times New Roman"/>
                <w:color w:val="auto"/>
                <w:szCs w:val="20"/>
                <w:lang w:eastAsia="en-US"/>
              </w:rPr>
              <w:t xml:space="preserve"> T</w:t>
            </w:r>
            <w:r w:rsidR="00142527" w:rsidRPr="00550DCF">
              <w:rPr>
                <w:rFonts w:cs="Times New Roman"/>
                <w:color w:val="auto"/>
                <w:szCs w:val="20"/>
                <w:lang w:eastAsia="en-US"/>
              </w:rPr>
              <w:t xml:space="preserve">he overall percentage of inpatients with diabetes </w:t>
            </w:r>
            <w:r w:rsidR="00720898" w:rsidRPr="00550DCF">
              <w:rPr>
                <w:rFonts w:cs="Times New Roman"/>
                <w:color w:val="auto"/>
                <w:szCs w:val="20"/>
                <w:lang w:eastAsia="en-US"/>
              </w:rPr>
              <w:t xml:space="preserve">in England and Wales </w:t>
            </w:r>
            <w:r w:rsidR="00142527" w:rsidRPr="00550DCF">
              <w:rPr>
                <w:rFonts w:cs="Times New Roman"/>
                <w:color w:val="auto"/>
                <w:szCs w:val="20"/>
                <w:lang w:eastAsia="en-US"/>
              </w:rPr>
              <w:t>that developed a foot lesion whilst in hospital fell signifi</w:t>
            </w:r>
            <w:r w:rsidR="00AA0DD9" w:rsidRPr="00550DCF">
              <w:rPr>
                <w:rFonts w:cs="Times New Roman"/>
                <w:color w:val="auto"/>
                <w:szCs w:val="20"/>
                <w:lang w:eastAsia="en-US"/>
              </w:rPr>
              <w:t xml:space="preserve">cantly from 2.2 per cent  in 2010 to 1.4 </w:t>
            </w:r>
            <w:r w:rsidR="00142527" w:rsidRPr="00550DCF">
              <w:rPr>
                <w:rFonts w:cs="Times New Roman"/>
                <w:color w:val="auto"/>
                <w:szCs w:val="20"/>
                <w:lang w:eastAsia="en-US"/>
              </w:rPr>
              <w:t>per cent in 20</w:t>
            </w:r>
            <w:r w:rsidR="00F31AF5" w:rsidRPr="00550DCF">
              <w:rPr>
                <w:rFonts w:cs="Times New Roman"/>
                <w:color w:val="auto"/>
                <w:szCs w:val="20"/>
                <w:lang w:eastAsia="en-US"/>
              </w:rPr>
              <w:t>1</w:t>
            </w:r>
            <w:r w:rsidR="00AA0DD9" w:rsidRPr="00550DCF">
              <w:rPr>
                <w:rFonts w:cs="Times New Roman"/>
                <w:color w:val="auto"/>
                <w:szCs w:val="20"/>
                <w:lang w:eastAsia="en-US"/>
              </w:rPr>
              <w:t>3 (25</w:t>
            </w:r>
            <w:r w:rsidR="00142527" w:rsidRPr="00550DCF">
              <w:rPr>
                <w:rFonts w:cs="Times New Roman"/>
                <w:color w:val="auto"/>
                <w:szCs w:val="20"/>
                <w:lang w:eastAsia="en-US"/>
              </w:rPr>
              <w:t>).</w:t>
            </w:r>
          </w:p>
          <w:p w14:paraId="30C1856E" w14:textId="77777777" w:rsidR="0094156F" w:rsidRPr="0094156F" w:rsidRDefault="0094156F" w:rsidP="0094156F">
            <w:pPr>
              <w:pStyle w:val="Default"/>
            </w:pPr>
          </w:p>
          <w:p w14:paraId="1E674D32" w14:textId="0958AC1F" w:rsidR="009B1C0E" w:rsidRPr="0094156F" w:rsidRDefault="0094156F" w:rsidP="009B1C0E">
            <w:pPr>
              <w:pStyle w:val="Default"/>
            </w:pPr>
            <w:r w:rsidRPr="0094156F">
              <w:t xml:space="preserve">Complications of diabetes happen because of raised blood glucose and blood pressure levels, smoking and high cholesterol over a long period of time. </w:t>
            </w:r>
            <w:r w:rsidR="009B1C0E" w:rsidRPr="0094156F">
              <w:t xml:space="preserve">Good diabetes management and support for </w:t>
            </w:r>
            <w:r w:rsidR="00A9411D" w:rsidRPr="0094156F">
              <w:t>self-management</w:t>
            </w:r>
            <w:r w:rsidR="009B1C0E" w:rsidRPr="0094156F">
              <w:t xml:space="preserve"> is important for the prevention of all complications of diabetes including foot problems. It is essential that the NHS delivers</w:t>
            </w:r>
            <w:r w:rsidR="000A08F3">
              <w:t xml:space="preserve"> person-</w:t>
            </w:r>
            <w:r w:rsidR="009B1C0E">
              <w:t xml:space="preserve">centred care, based on </w:t>
            </w:r>
            <w:r w:rsidR="009B1C0E" w:rsidRPr="0094156F">
              <w:t>best practice guidance</w:t>
            </w:r>
            <w:r w:rsidR="009B1C0E">
              <w:t xml:space="preserve"> and through a continuous process of care planning as illustrated by the house of care framework.</w:t>
            </w:r>
          </w:p>
          <w:p w14:paraId="300CE9BC" w14:textId="77777777" w:rsidR="0094156F" w:rsidRPr="0094156F" w:rsidRDefault="0094156F" w:rsidP="0094156F">
            <w:pPr>
              <w:pStyle w:val="Default"/>
            </w:pPr>
          </w:p>
          <w:p w14:paraId="7A6F9BB3" w14:textId="77777777" w:rsidR="0094156F" w:rsidRPr="0094156F" w:rsidRDefault="0094156F" w:rsidP="0094156F">
            <w:pPr>
              <w:pStyle w:val="Default"/>
            </w:pPr>
            <w:r w:rsidRPr="0094156F">
              <w:t xml:space="preserve">There is a need for improved education and training for staff working in primary care; that all healthcare professionals looking after people with diabetes know how to carry out foot checks and inform people about their risk status and know how to refer appropriately. </w:t>
            </w:r>
          </w:p>
          <w:p w14:paraId="26B50A08" w14:textId="77777777" w:rsidR="0094156F" w:rsidRPr="0094156F" w:rsidRDefault="0094156F" w:rsidP="0094156F">
            <w:pPr>
              <w:pStyle w:val="Default"/>
            </w:pPr>
          </w:p>
          <w:p w14:paraId="0A4E8CE2" w14:textId="480BA68C" w:rsidR="00713FB3" w:rsidRDefault="0094156F" w:rsidP="0094156F">
            <w:pPr>
              <w:pStyle w:val="Default"/>
              <w:rPr>
                <w:sz w:val="22"/>
                <w:szCs w:val="22"/>
              </w:rPr>
            </w:pPr>
            <w:r w:rsidRPr="0094156F">
              <w:t>Standards of care should be monitored nationally, and the impact on amputation rates should be measured. All staff should be encouraged to</w:t>
            </w:r>
            <w:r w:rsidR="008C47E2">
              <w:t xml:space="preserve"> participate in diabetes audits, including the Diabetes Foot Audit launched in 2014. </w:t>
            </w:r>
            <w:r>
              <w:rPr>
                <w:sz w:val="22"/>
                <w:szCs w:val="22"/>
              </w:rPr>
              <w:t xml:space="preserve"> </w:t>
            </w:r>
          </w:p>
          <w:p w14:paraId="027F6185" w14:textId="77777777" w:rsidR="0094156F" w:rsidRPr="00CA6F30" w:rsidRDefault="0094156F" w:rsidP="0094156F">
            <w:pPr>
              <w:pStyle w:val="Default"/>
            </w:pPr>
          </w:p>
        </w:tc>
      </w:tr>
      <w:tr w:rsidR="00AB08D8" w:rsidRPr="00CA6F30" w14:paraId="1E43A5ED" w14:textId="77777777" w:rsidTr="001175A6">
        <w:tc>
          <w:tcPr>
            <w:tcW w:w="9810" w:type="dxa"/>
            <w:gridSpan w:val="2"/>
            <w:shd w:val="clear" w:color="auto" w:fill="BFBFBF"/>
          </w:tcPr>
          <w:p w14:paraId="2AEB41AF" w14:textId="77777777" w:rsidR="00AB08D8" w:rsidRPr="00CA6F30" w:rsidRDefault="00AB08D8" w:rsidP="00AB08D8">
            <w:pPr>
              <w:rPr>
                <w:rFonts w:cs="Arial"/>
                <w:b/>
                <w:bCs/>
              </w:rPr>
            </w:pPr>
            <w:r w:rsidRPr="00CA6F30">
              <w:rPr>
                <w:rFonts w:cs="Arial"/>
                <w:b/>
                <w:bCs/>
              </w:rPr>
              <w:lastRenderedPageBreak/>
              <w:t>Diabetes UK calls to action</w:t>
            </w:r>
            <w:r>
              <w:rPr>
                <w:rFonts w:cs="Arial"/>
                <w:b/>
                <w:bCs/>
              </w:rPr>
              <w:t xml:space="preserve"> or Recommendations</w:t>
            </w:r>
          </w:p>
        </w:tc>
      </w:tr>
      <w:tr w:rsidR="00AB08D8" w:rsidRPr="00CA6F30" w14:paraId="1DFBA038" w14:textId="77777777" w:rsidTr="001175A6">
        <w:tc>
          <w:tcPr>
            <w:tcW w:w="9810" w:type="dxa"/>
            <w:gridSpan w:val="2"/>
          </w:tcPr>
          <w:p w14:paraId="2441364A" w14:textId="7F4D4B7F" w:rsidR="00AB08D8" w:rsidRPr="00713FB3" w:rsidRDefault="00AB08D8" w:rsidP="00713FB3">
            <w:pPr>
              <w:spacing w:after="0" w:line="240" w:lineRule="auto"/>
              <w:rPr>
                <w:rFonts w:cs="Arial"/>
                <w:szCs w:val="24"/>
              </w:rPr>
            </w:pPr>
          </w:p>
          <w:p w14:paraId="5C178442" w14:textId="77777777" w:rsidR="00B16695" w:rsidRDefault="0094156F" w:rsidP="0094156F">
            <w:pPr>
              <w:pStyle w:val="Default"/>
            </w:pPr>
            <w:r w:rsidRPr="0094156F">
              <w:rPr>
                <w:b/>
                <w:bCs/>
              </w:rPr>
              <w:t xml:space="preserve">People with diabetes should be involved more in their own care </w:t>
            </w:r>
            <w:r w:rsidRPr="0094156F">
              <w:t xml:space="preserve">– they should know how to look after their feet, what risk they have of developing a complication, and what care they should get from the health service. </w:t>
            </w:r>
          </w:p>
          <w:p w14:paraId="7A8123EC" w14:textId="77777777" w:rsidR="00B16695" w:rsidRDefault="00B16695" w:rsidP="0094156F">
            <w:pPr>
              <w:pStyle w:val="Default"/>
            </w:pPr>
          </w:p>
          <w:p w14:paraId="31B7880E" w14:textId="767C85CE" w:rsidR="00B16695" w:rsidRDefault="008C47E2" w:rsidP="0094156F">
            <w:pPr>
              <w:pStyle w:val="Default"/>
            </w:pPr>
            <w:r w:rsidRPr="00550DCF">
              <w:t xml:space="preserve">Diabetes UK </w:t>
            </w:r>
            <w:r w:rsidR="00B16695" w:rsidRPr="00550DCF">
              <w:t xml:space="preserve">and the Putting Feet First campaign </w:t>
            </w:r>
            <w:r w:rsidRPr="00550DCF">
              <w:t>has produced</w:t>
            </w:r>
            <w:r w:rsidR="00B16695" w:rsidRPr="00550DCF">
              <w:t>:</w:t>
            </w:r>
          </w:p>
          <w:p w14:paraId="40E4433D" w14:textId="0B33C6F0" w:rsidR="00550DCF" w:rsidRPr="00550DCF" w:rsidRDefault="00550DCF" w:rsidP="00550DCF">
            <w:pPr>
              <w:pStyle w:val="Default"/>
              <w:numPr>
                <w:ilvl w:val="0"/>
                <w:numId w:val="9"/>
              </w:numPr>
            </w:pPr>
            <w:r>
              <w:t>“What to expect at your annual foot ch</w:t>
            </w:r>
            <w:r w:rsidR="000A08F3">
              <w:t>eck” for every</w:t>
            </w:r>
            <w:r>
              <w:t xml:space="preserve">one with diabetes </w:t>
            </w:r>
          </w:p>
          <w:p w14:paraId="2481137E" w14:textId="22262F4B" w:rsidR="00B16695" w:rsidRPr="00550DCF" w:rsidRDefault="00B16695" w:rsidP="0094156F">
            <w:pPr>
              <w:pStyle w:val="Default"/>
              <w:numPr>
                <w:ilvl w:val="0"/>
                <w:numId w:val="9"/>
              </w:numPr>
            </w:pPr>
            <w:r w:rsidRPr="00550DCF">
              <w:t>“Ten Ste</w:t>
            </w:r>
            <w:r w:rsidR="008C47E2" w:rsidRPr="00550DCF">
              <w:t>ps to Healthy Feet</w:t>
            </w:r>
            <w:r w:rsidRPr="00550DCF">
              <w:t>”</w:t>
            </w:r>
            <w:r w:rsidR="008C47E2" w:rsidRPr="00550DCF">
              <w:t xml:space="preserve"> </w:t>
            </w:r>
            <w:r w:rsidRPr="00550DCF">
              <w:t>for people with diabetes</w:t>
            </w:r>
          </w:p>
          <w:p w14:paraId="5AACB2A8" w14:textId="77777777" w:rsidR="00B16695" w:rsidRPr="00550DCF" w:rsidRDefault="0094156F" w:rsidP="0094156F">
            <w:pPr>
              <w:pStyle w:val="Default"/>
              <w:numPr>
                <w:ilvl w:val="0"/>
                <w:numId w:val="9"/>
              </w:numPr>
            </w:pPr>
            <w:r w:rsidRPr="00550DCF">
              <w:t>A ‘touch the toes test’ guide so people can get ano</w:t>
            </w:r>
            <w:r w:rsidR="00B16695" w:rsidRPr="00550DCF">
              <w:t>ther person to check their feet</w:t>
            </w:r>
          </w:p>
          <w:p w14:paraId="74CC6968" w14:textId="696C0091" w:rsidR="0094156F" w:rsidRPr="00550DCF" w:rsidRDefault="00B16695" w:rsidP="0094156F">
            <w:pPr>
              <w:pStyle w:val="Default"/>
              <w:numPr>
                <w:ilvl w:val="0"/>
                <w:numId w:val="9"/>
              </w:numPr>
            </w:pPr>
            <w:r w:rsidRPr="00550DCF">
              <w:t>“How to Spot a Foot Attack” for people at increased or high risk of a foot problem</w:t>
            </w:r>
          </w:p>
          <w:p w14:paraId="60F4A148" w14:textId="77777777" w:rsidR="0094156F" w:rsidRPr="0094156F" w:rsidRDefault="0094156F" w:rsidP="0094156F">
            <w:pPr>
              <w:pStyle w:val="Default"/>
              <w:rPr>
                <w:b/>
                <w:bCs/>
              </w:rPr>
            </w:pPr>
          </w:p>
          <w:p w14:paraId="23DC3394" w14:textId="77777777" w:rsidR="00E27860" w:rsidRDefault="00E27860" w:rsidP="0094156F">
            <w:pPr>
              <w:pStyle w:val="Default"/>
              <w:rPr>
                <w:b/>
                <w:bCs/>
              </w:rPr>
            </w:pPr>
            <w:r>
              <w:rPr>
                <w:b/>
                <w:bCs/>
              </w:rPr>
              <w:t>An i</w:t>
            </w:r>
            <w:r w:rsidR="0094156F" w:rsidRPr="0094156F">
              <w:rPr>
                <w:b/>
                <w:bCs/>
              </w:rPr>
              <w:t xml:space="preserve">ntegrated </w:t>
            </w:r>
            <w:proofErr w:type="spellStart"/>
            <w:r w:rsidR="0094156F" w:rsidRPr="0094156F">
              <w:rPr>
                <w:b/>
                <w:bCs/>
              </w:rPr>
              <w:t>footcare</w:t>
            </w:r>
            <w:proofErr w:type="spellEnd"/>
            <w:r w:rsidR="0094156F" w:rsidRPr="0094156F">
              <w:rPr>
                <w:b/>
                <w:bCs/>
              </w:rPr>
              <w:t xml:space="preserve"> pathway </w:t>
            </w:r>
            <w:r>
              <w:rPr>
                <w:b/>
                <w:bCs/>
              </w:rPr>
              <w:t xml:space="preserve">should be delivered across primary, community and acute health services </w:t>
            </w:r>
          </w:p>
          <w:p w14:paraId="74C1D978" w14:textId="77777777" w:rsidR="000A08F3" w:rsidRDefault="000A08F3" w:rsidP="0094156F">
            <w:pPr>
              <w:pStyle w:val="Default"/>
            </w:pPr>
          </w:p>
          <w:p w14:paraId="51B3883C" w14:textId="4BC0C5EE" w:rsidR="0094156F" w:rsidRPr="0094156F" w:rsidRDefault="000A08F3" w:rsidP="0094156F">
            <w:pPr>
              <w:pStyle w:val="Default"/>
            </w:pPr>
            <w:r>
              <w:t xml:space="preserve">This </w:t>
            </w:r>
            <w:r w:rsidR="0094156F" w:rsidRPr="0094156F">
              <w:t xml:space="preserve">means providing the right treatment at the right time and in the right place for all people with diabetes: </w:t>
            </w:r>
          </w:p>
          <w:p w14:paraId="6F7E4CF8" w14:textId="4535D830" w:rsidR="0094156F" w:rsidRPr="0094156F" w:rsidRDefault="0094156F" w:rsidP="0094156F">
            <w:pPr>
              <w:pStyle w:val="Default"/>
              <w:numPr>
                <w:ilvl w:val="0"/>
                <w:numId w:val="8"/>
              </w:numPr>
            </w:pPr>
            <w:r w:rsidRPr="0094156F">
              <w:lastRenderedPageBreak/>
              <w:t xml:space="preserve">Set up referral within </w:t>
            </w:r>
            <w:r w:rsidR="00927648">
              <w:t xml:space="preserve">one working day </w:t>
            </w:r>
            <w:r w:rsidRPr="0094156F">
              <w:t xml:space="preserve">for those with ulcers to a multidisciplinary specialist </w:t>
            </w:r>
            <w:proofErr w:type="spellStart"/>
            <w:r w:rsidRPr="0094156F">
              <w:t>footcare</w:t>
            </w:r>
            <w:proofErr w:type="spellEnd"/>
            <w:r w:rsidRPr="0094156F">
              <w:t xml:space="preserve"> team </w:t>
            </w:r>
            <w:r w:rsidR="00927648">
              <w:t xml:space="preserve">and ensure people are seen by a member of the team within one working day of referral </w:t>
            </w:r>
          </w:p>
          <w:p w14:paraId="5B5BCADE" w14:textId="1586E0D9" w:rsidR="0094156F" w:rsidRPr="0094156F" w:rsidRDefault="0094156F" w:rsidP="0094156F">
            <w:pPr>
              <w:pStyle w:val="Default"/>
              <w:numPr>
                <w:ilvl w:val="0"/>
                <w:numId w:val="8"/>
              </w:numPr>
            </w:pPr>
            <w:r w:rsidRPr="0094156F">
              <w:t>Ensure appropriate re</w:t>
            </w:r>
            <w:r w:rsidR="00510998">
              <w:t>ferral to a foot protection service</w:t>
            </w:r>
            <w:r w:rsidRPr="0094156F">
              <w:t xml:space="preserve"> which has specialist expertise in assessment and management of disease of the foot </w:t>
            </w:r>
          </w:p>
          <w:p w14:paraId="6B827B64" w14:textId="0AF14A70" w:rsidR="0094156F" w:rsidRDefault="0094156F" w:rsidP="0094156F">
            <w:pPr>
              <w:pStyle w:val="Default"/>
              <w:numPr>
                <w:ilvl w:val="0"/>
                <w:numId w:val="8"/>
              </w:numPr>
            </w:pPr>
            <w:r w:rsidRPr="0094156F">
              <w:t xml:space="preserve">Create </w:t>
            </w:r>
            <w:r w:rsidR="00550DCF">
              <w:t xml:space="preserve">and participate in </w:t>
            </w:r>
            <w:r w:rsidRPr="0094156F">
              <w:t>local diabetes networks to join up and improve foot care for</w:t>
            </w:r>
            <w:r w:rsidR="00B16695">
              <w:t xml:space="preserve"> people with diabetes.</w:t>
            </w:r>
          </w:p>
          <w:p w14:paraId="1B5D3327" w14:textId="77777777" w:rsidR="00B16695" w:rsidRDefault="00B16695" w:rsidP="00B16695">
            <w:pPr>
              <w:pStyle w:val="Default"/>
            </w:pPr>
          </w:p>
          <w:p w14:paraId="35806D04" w14:textId="26F9FA54" w:rsidR="00B16695" w:rsidRDefault="00B16695" w:rsidP="00B16695">
            <w:pPr>
              <w:pStyle w:val="Default"/>
            </w:pPr>
            <w:r>
              <w:t>Diabetes UK and the Putting Feet First campaign has produced</w:t>
            </w:r>
            <w:r w:rsidR="0072677E">
              <w:t xml:space="preserve"> a structured, integrated care pathway based on the annual foot review and a stratification of people’s risk status:</w:t>
            </w:r>
          </w:p>
          <w:p w14:paraId="093632F3" w14:textId="689AA597" w:rsidR="0072677E" w:rsidRDefault="00BD307E" w:rsidP="00B16695">
            <w:pPr>
              <w:pStyle w:val="Default"/>
            </w:pPr>
            <w:hyperlink r:id="rId11" w:tgtFrame="_blank" w:tooltip="Integrated foot care pathway" w:history="1">
              <w:r w:rsidR="0072677E">
                <w:rPr>
                  <w:rStyle w:val="Hyperlink"/>
                  <w:lang w:val="en"/>
                </w:rPr>
                <w:t>integrated foot care pathway</w:t>
              </w:r>
            </w:hyperlink>
            <w:r w:rsidR="0072677E">
              <w:rPr>
                <w:lang w:val="en"/>
              </w:rPr>
              <w:t xml:space="preserve"> (PDF 772KB)</w:t>
            </w:r>
          </w:p>
          <w:p w14:paraId="18ED8F7F" w14:textId="14330139" w:rsidR="0094156F" w:rsidRPr="00B16695" w:rsidRDefault="00FE244D" w:rsidP="0094156F">
            <w:pPr>
              <w:pStyle w:val="Default"/>
            </w:pPr>
            <w:r>
              <w:rPr>
                <w:i/>
              </w:rPr>
              <w:t xml:space="preserve"> </w:t>
            </w:r>
          </w:p>
          <w:p w14:paraId="6CA6C8AF" w14:textId="648B9C14" w:rsidR="0094156F" w:rsidRPr="0094156F" w:rsidRDefault="0094156F" w:rsidP="0094156F">
            <w:pPr>
              <w:pStyle w:val="Default"/>
            </w:pPr>
            <w:r w:rsidRPr="0094156F">
              <w:rPr>
                <w:b/>
                <w:bCs/>
              </w:rPr>
              <w:t xml:space="preserve">Healthcare professionals should understand the risk of diabetic foot disease, </w:t>
            </w:r>
            <w:r w:rsidRPr="0094156F">
              <w:t>talk about this with people with diabetes, provide annual foot checks by trained health care professionals and ensure that people with diabetes have their feet checked when they are in hospital and</w:t>
            </w:r>
            <w:r w:rsidR="00550DCF">
              <w:t xml:space="preserve"> take appropriate action</w:t>
            </w:r>
            <w:r w:rsidRPr="0094156F">
              <w:t xml:space="preserve">. </w:t>
            </w:r>
          </w:p>
          <w:p w14:paraId="556DE1B3" w14:textId="77777777" w:rsidR="0094156F" w:rsidRPr="0094156F" w:rsidRDefault="0094156F" w:rsidP="0094156F">
            <w:pPr>
              <w:pStyle w:val="Default"/>
              <w:rPr>
                <w:b/>
                <w:bCs/>
              </w:rPr>
            </w:pPr>
          </w:p>
          <w:p w14:paraId="7378813E" w14:textId="01842BD3" w:rsidR="00AB08D8" w:rsidRDefault="0094156F" w:rsidP="0094156F">
            <w:pPr>
              <w:pStyle w:val="Default"/>
            </w:pPr>
            <w:r w:rsidRPr="0094156F">
              <w:rPr>
                <w:b/>
                <w:bCs/>
              </w:rPr>
              <w:t>There shoul</w:t>
            </w:r>
            <w:r w:rsidR="00FE244D">
              <w:rPr>
                <w:b/>
                <w:bCs/>
              </w:rPr>
              <w:t>d be national and local diabetes action</w:t>
            </w:r>
            <w:r w:rsidRPr="0094156F">
              <w:rPr>
                <w:b/>
                <w:bCs/>
              </w:rPr>
              <w:t xml:space="preserve"> plan</w:t>
            </w:r>
            <w:r w:rsidR="00FE244D">
              <w:rPr>
                <w:b/>
                <w:bCs/>
              </w:rPr>
              <w:t>s</w:t>
            </w:r>
            <w:r w:rsidR="00495B9A">
              <w:rPr>
                <w:b/>
                <w:bCs/>
              </w:rPr>
              <w:t xml:space="preserve"> and targets for improvement</w:t>
            </w:r>
            <w:r w:rsidRPr="0094156F">
              <w:rPr>
                <w:b/>
                <w:bCs/>
              </w:rPr>
              <w:t xml:space="preserve">. </w:t>
            </w:r>
            <w:r w:rsidR="00495B9A">
              <w:rPr>
                <w:bCs/>
              </w:rPr>
              <w:t>A</w:t>
            </w:r>
            <w:r w:rsidR="000A08F3">
              <w:t xml:space="preserve">ll diabetes care – foot care as well as general care – should </w:t>
            </w:r>
            <w:r w:rsidRPr="0094156F">
              <w:t>be monitored as part of a national framework</w:t>
            </w:r>
            <w:r w:rsidR="000A08F3">
              <w:t xml:space="preserve">. </w:t>
            </w:r>
            <w:r w:rsidR="00FE244D">
              <w:t xml:space="preserve"> </w:t>
            </w:r>
          </w:p>
          <w:p w14:paraId="710312F8" w14:textId="77777777" w:rsidR="0094156F" w:rsidRPr="0094156F" w:rsidRDefault="0094156F" w:rsidP="0094156F">
            <w:pPr>
              <w:pStyle w:val="Default"/>
            </w:pPr>
          </w:p>
        </w:tc>
      </w:tr>
      <w:tr w:rsidR="00AB08D8" w:rsidRPr="00CA6F30" w14:paraId="43913DB8" w14:textId="77777777" w:rsidTr="001175A6">
        <w:tc>
          <w:tcPr>
            <w:tcW w:w="9810" w:type="dxa"/>
            <w:gridSpan w:val="2"/>
            <w:shd w:val="clear" w:color="auto" w:fill="BFBFBF"/>
          </w:tcPr>
          <w:p w14:paraId="593E3C04" w14:textId="77777777" w:rsidR="00AB08D8" w:rsidRPr="00CA6F30" w:rsidRDefault="00AB08D8" w:rsidP="00AB08D8">
            <w:pPr>
              <w:rPr>
                <w:rFonts w:cs="Arial"/>
                <w:b/>
                <w:bCs/>
              </w:rPr>
            </w:pPr>
            <w:r w:rsidRPr="00CA6F30">
              <w:rPr>
                <w:rFonts w:cs="Arial"/>
                <w:b/>
                <w:bCs/>
              </w:rPr>
              <w:lastRenderedPageBreak/>
              <w:t>Conclusion</w:t>
            </w:r>
          </w:p>
        </w:tc>
      </w:tr>
      <w:tr w:rsidR="00AB08D8" w:rsidRPr="00CA6F30" w14:paraId="460E7D2E" w14:textId="77777777" w:rsidTr="001175A6">
        <w:tc>
          <w:tcPr>
            <w:tcW w:w="9810" w:type="dxa"/>
            <w:gridSpan w:val="2"/>
          </w:tcPr>
          <w:p w14:paraId="35F994A2" w14:textId="77777777" w:rsidR="00AB08D8" w:rsidRDefault="00AB08D8" w:rsidP="0094156F">
            <w:pPr>
              <w:pStyle w:val="Default"/>
            </w:pPr>
          </w:p>
          <w:p w14:paraId="42C7EE0F" w14:textId="5C5EF911" w:rsidR="0094156F" w:rsidRPr="0094156F" w:rsidRDefault="000A08F3" w:rsidP="0094156F">
            <w:pPr>
              <w:pStyle w:val="Default"/>
            </w:pPr>
            <w:r>
              <w:t xml:space="preserve">Diabetes UK’s foot campaign </w:t>
            </w:r>
            <w:r w:rsidR="0094156F" w:rsidRPr="0094156F">
              <w:t xml:space="preserve">Putting Feet First aims to improve foot care services for people with diabetes and reduce amputations. Raising awareness of the importance of good foot care amongst people with diabetes and all those who are involved in their care is crucial. It is also important to raise awareness of the services that should be provided and ensure that these are in place in all localities. </w:t>
            </w:r>
            <w:r w:rsidR="004B646E">
              <w:t xml:space="preserve">The campaign has made progress since 2012, but more still needs to be done to make an impact on the still high amputation rates in people with diabetes. </w:t>
            </w:r>
          </w:p>
          <w:p w14:paraId="0B047BCF" w14:textId="77777777" w:rsidR="0094156F" w:rsidRPr="00CA6F30" w:rsidRDefault="0094156F" w:rsidP="0094156F">
            <w:pPr>
              <w:pStyle w:val="Default"/>
            </w:pPr>
          </w:p>
        </w:tc>
      </w:tr>
      <w:tr w:rsidR="00AB08D8" w:rsidRPr="00CA6F30" w14:paraId="55B26353" w14:textId="77777777" w:rsidTr="001175A6">
        <w:tc>
          <w:tcPr>
            <w:tcW w:w="9810" w:type="dxa"/>
            <w:gridSpan w:val="2"/>
            <w:shd w:val="clear" w:color="auto" w:fill="BFBFBF"/>
          </w:tcPr>
          <w:p w14:paraId="34E52467" w14:textId="77777777" w:rsidR="00AB08D8" w:rsidRPr="00CA6F30" w:rsidRDefault="00AB08D8" w:rsidP="00AB08D8">
            <w:pPr>
              <w:rPr>
                <w:rFonts w:cs="Arial"/>
                <w:b/>
                <w:bCs/>
              </w:rPr>
            </w:pPr>
            <w:r w:rsidRPr="00CA6F30">
              <w:rPr>
                <w:rFonts w:cs="Arial"/>
                <w:b/>
                <w:bCs/>
              </w:rPr>
              <w:t>Further information</w:t>
            </w:r>
          </w:p>
        </w:tc>
      </w:tr>
      <w:tr w:rsidR="00AB08D8" w:rsidRPr="00CA6F30" w14:paraId="7E3251DF" w14:textId="77777777" w:rsidTr="001175A6">
        <w:tc>
          <w:tcPr>
            <w:tcW w:w="9810" w:type="dxa"/>
            <w:gridSpan w:val="2"/>
          </w:tcPr>
          <w:p w14:paraId="3799542D" w14:textId="575D3F6C" w:rsidR="00AB08D8" w:rsidRPr="0094156F" w:rsidRDefault="00AB08D8" w:rsidP="0094156F">
            <w:pPr>
              <w:spacing w:after="0" w:line="240" w:lineRule="auto"/>
              <w:rPr>
                <w:rFonts w:cs="Arial"/>
                <w:szCs w:val="24"/>
              </w:rPr>
            </w:pPr>
          </w:p>
          <w:p w14:paraId="103F00D7" w14:textId="00F661B5" w:rsidR="0094156F" w:rsidRPr="0094156F" w:rsidRDefault="0094156F" w:rsidP="0094156F">
            <w:pPr>
              <w:pStyle w:val="Default"/>
            </w:pPr>
            <w:r w:rsidRPr="0094156F">
              <w:t>For more information about the Diabetes UK foot campaign visit</w:t>
            </w:r>
            <w:r w:rsidR="00727E8E">
              <w:t xml:space="preserve">: </w:t>
            </w:r>
            <w:hyperlink r:id="rId12" w:history="1">
              <w:r w:rsidRPr="0094156F">
                <w:rPr>
                  <w:rStyle w:val="Hyperlink"/>
                </w:rPr>
                <w:t>www.diabetes.org.uk/putting-feet-first</w:t>
              </w:r>
            </w:hyperlink>
          </w:p>
          <w:p w14:paraId="18E5C81A" w14:textId="77777777" w:rsidR="00E23BCF" w:rsidRDefault="00E23BCF" w:rsidP="0094156F">
            <w:pPr>
              <w:pStyle w:val="Default"/>
            </w:pPr>
          </w:p>
          <w:p w14:paraId="1BBDECDC" w14:textId="00ECD732" w:rsidR="00286EDE" w:rsidRDefault="00E23BCF" w:rsidP="0094156F">
            <w:pPr>
              <w:pStyle w:val="Default"/>
            </w:pPr>
            <w:r>
              <w:t>Resources for health care professionals to give to people with diab</w:t>
            </w:r>
            <w:r w:rsidR="00B450B3">
              <w:t>e</w:t>
            </w:r>
            <w:r>
              <w:t xml:space="preserve">tes and to use to  improve foot care can be found here: </w:t>
            </w:r>
            <w:hyperlink r:id="rId13" w:history="1">
              <w:r w:rsidR="00112997" w:rsidRPr="00F444FB">
                <w:rPr>
                  <w:rStyle w:val="Hyperlink"/>
                </w:rPr>
                <w:t>https://www.diabetes.org.uk/Professionals/Resources/Feet/</w:t>
              </w:r>
            </w:hyperlink>
            <w:r w:rsidR="00112997">
              <w:t xml:space="preserve"> </w:t>
            </w:r>
          </w:p>
          <w:p w14:paraId="01B0DDFA" w14:textId="77777777" w:rsidR="00727E8E" w:rsidRDefault="00727E8E" w:rsidP="0094156F">
            <w:pPr>
              <w:pStyle w:val="Default"/>
            </w:pPr>
          </w:p>
          <w:p w14:paraId="79406535" w14:textId="25C820DA" w:rsidR="00727E8E" w:rsidRDefault="00727E8E" w:rsidP="0094156F">
            <w:pPr>
              <w:pStyle w:val="Default"/>
            </w:pPr>
            <w:r>
              <w:t>R</w:t>
            </w:r>
            <w:r w:rsidRPr="00727E8E">
              <w:t xml:space="preserve">esources and tools to improve </w:t>
            </w:r>
            <w:proofErr w:type="spellStart"/>
            <w:r w:rsidRPr="00727E8E">
              <w:t>footcare</w:t>
            </w:r>
            <w:proofErr w:type="spellEnd"/>
            <w:r w:rsidRPr="00727E8E">
              <w:t xml:space="preserve"> for people with diabetes</w:t>
            </w:r>
            <w:r>
              <w:t xml:space="preserve"> can be found here:</w:t>
            </w:r>
          </w:p>
          <w:p w14:paraId="09A10F3C" w14:textId="14C76045" w:rsidR="00727E8E" w:rsidRDefault="00BD307E" w:rsidP="0094156F">
            <w:pPr>
              <w:pStyle w:val="Default"/>
            </w:pPr>
            <w:hyperlink r:id="rId14" w:history="1">
              <w:r w:rsidR="00727E8E" w:rsidRPr="000F4A2D">
                <w:rPr>
                  <w:rStyle w:val="Hyperlink"/>
                </w:rPr>
                <w:t>https://www.diabetes.org.uk/Professionals/Resources/shared-practice/Footcare/</w:t>
              </w:r>
            </w:hyperlink>
            <w:r w:rsidR="00727E8E">
              <w:t xml:space="preserve"> </w:t>
            </w:r>
          </w:p>
          <w:p w14:paraId="48A5B2D8" w14:textId="77777777" w:rsidR="000E2F0A" w:rsidRDefault="000E2F0A" w:rsidP="004B646E">
            <w:pPr>
              <w:pStyle w:val="Default"/>
              <w:rPr>
                <w:i/>
                <w:iCs/>
              </w:rPr>
            </w:pPr>
          </w:p>
          <w:p w14:paraId="425F0FB3" w14:textId="7B389651" w:rsidR="000C29F2" w:rsidRDefault="0094156F" w:rsidP="004B646E">
            <w:pPr>
              <w:pStyle w:val="Default"/>
            </w:pPr>
            <w:r w:rsidRPr="0094156F">
              <w:lastRenderedPageBreak/>
              <w:t xml:space="preserve">For more information about the minimum skills framework: </w:t>
            </w:r>
            <w:r w:rsidRPr="0094156F">
              <w:rPr>
                <w:i/>
                <w:iCs/>
              </w:rPr>
              <w:t>Putting Feet First: National minimum skills framework</w:t>
            </w:r>
            <w:r w:rsidRPr="0094156F">
              <w:t xml:space="preserve">, Diabetes UK and NHS Diabetes, 2011 </w:t>
            </w:r>
            <w:hyperlink r:id="rId15" w:history="1">
              <w:r w:rsidR="006160EE" w:rsidRPr="00DB7951">
                <w:rPr>
                  <w:rStyle w:val="Hyperlink"/>
                </w:rPr>
                <w:t>http://www.diabetes.org.uk/About_us/What-we-say/Improving-services--standards/</w:t>
              </w:r>
            </w:hyperlink>
            <w:r w:rsidR="006160EE">
              <w:t xml:space="preserve"> </w:t>
            </w:r>
          </w:p>
          <w:p w14:paraId="57E9786A" w14:textId="77777777" w:rsidR="00FE244D" w:rsidRDefault="00FE244D" w:rsidP="0094156F">
            <w:pPr>
              <w:spacing w:after="0" w:line="240" w:lineRule="auto"/>
            </w:pPr>
          </w:p>
          <w:p w14:paraId="34621993" w14:textId="0485DC6E" w:rsidR="000E2F0A" w:rsidRDefault="000E2F0A" w:rsidP="0094156F">
            <w:pPr>
              <w:spacing w:after="0" w:line="240" w:lineRule="auto"/>
            </w:pPr>
            <w:r>
              <w:t xml:space="preserve">Revised NICE guidance (published 2015): </w:t>
            </w:r>
          </w:p>
          <w:p w14:paraId="30DE47F8" w14:textId="77777777" w:rsidR="000E2F0A" w:rsidRDefault="000E2F0A" w:rsidP="000E2F0A">
            <w:pPr>
              <w:pStyle w:val="Default"/>
              <w:rPr>
                <w:rStyle w:val="Hyperlink"/>
              </w:rPr>
            </w:pPr>
            <w:r>
              <w:t xml:space="preserve">NICE, 2015, </w:t>
            </w:r>
            <w:r w:rsidRPr="00CB0612">
              <w:rPr>
                <w:i/>
              </w:rPr>
              <w:t>Diabetic foot problems</w:t>
            </w:r>
            <w:r>
              <w:rPr>
                <w:i/>
              </w:rPr>
              <w:t xml:space="preserve">: prevention and management </w:t>
            </w:r>
            <w:r>
              <w:t xml:space="preserve">NG19 </w:t>
            </w:r>
            <w:hyperlink r:id="rId16" w:history="1">
              <w:r w:rsidRPr="008576EF">
                <w:rPr>
                  <w:rStyle w:val="Hyperlink"/>
                </w:rPr>
                <w:t>https://www.nice.org.uk/guidance/ng19</w:t>
              </w:r>
            </w:hyperlink>
          </w:p>
          <w:p w14:paraId="3E708886" w14:textId="0B56BAFB" w:rsidR="000E2F0A" w:rsidRPr="00CA6F30" w:rsidRDefault="000E2F0A" w:rsidP="00122C1C">
            <w:pPr>
              <w:spacing w:after="0" w:line="240" w:lineRule="auto"/>
              <w:rPr>
                <w:rFonts w:cs="Arial"/>
              </w:rPr>
            </w:pPr>
          </w:p>
        </w:tc>
      </w:tr>
      <w:tr w:rsidR="00AB08D8" w:rsidRPr="00CA6F30" w14:paraId="06680715" w14:textId="77777777" w:rsidTr="001175A6">
        <w:tc>
          <w:tcPr>
            <w:tcW w:w="9810" w:type="dxa"/>
            <w:gridSpan w:val="2"/>
            <w:shd w:val="clear" w:color="auto" w:fill="BFBFBF"/>
          </w:tcPr>
          <w:p w14:paraId="6B7BC601" w14:textId="77777777" w:rsidR="00AB08D8" w:rsidRPr="00CA6F30" w:rsidRDefault="00AB08D8" w:rsidP="00AB08D8">
            <w:pPr>
              <w:rPr>
                <w:rFonts w:cs="Arial"/>
                <w:b/>
                <w:bCs/>
              </w:rPr>
            </w:pPr>
            <w:r w:rsidRPr="00CA6F30">
              <w:rPr>
                <w:rFonts w:cs="Arial"/>
                <w:b/>
                <w:bCs/>
              </w:rPr>
              <w:lastRenderedPageBreak/>
              <w:t>References</w:t>
            </w:r>
          </w:p>
        </w:tc>
      </w:tr>
      <w:tr w:rsidR="00AB08D8" w:rsidRPr="00713FB3" w14:paraId="0E8C0BB6" w14:textId="77777777" w:rsidTr="001175A6">
        <w:tc>
          <w:tcPr>
            <w:tcW w:w="9810" w:type="dxa"/>
            <w:gridSpan w:val="2"/>
          </w:tcPr>
          <w:p w14:paraId="5FE467B3" w14:textId="77777777" w:rsidR="00713FB3" w:rsidRPr="00713FB3" w:rsidRDefault="00713FB3" w:rsidP="00713FB3">
            <w:pPr>
              <w:pStyle w:val="Default"/>
              <w:rPr>
                <w:color w:val="auto"/>
              </w:rPr>
            </w:pPr>
          </w:p>
          <w:p w14:paraId="586B2B46" w14:textId="6DDE0656" w:rsidR="000C29F2" w:rsidRPr="000C29F2" w:rsidRDefault="000C29F2" w:rsidP="000C29F2">
            <w:pPr>
              <w:pStyle w:val="Default"/>
            </w:pPr>
            <w:r w:rsidRPr="000C29F2">
              <w:t>(1)</w:t>
            </w:r>
            <w:r w:rsidR="00DE43BB">
              <w:t xml:space="preserve"> Secondary analysis, by Diabetes UK, of Diabetes Foot Activity Profiles, Public Health England, June 2015 (based on total number of diabetes related amputations 2011</w:t>
            </w:r>
            <w:r w:rsidR="001A5BC5">
              <w:t xml:space="preserve"> </w:t>
            </w:r>
            <w:r w:rsidR="008D7EC1">
              <w:t>–</w:t>
            </w:r>
            <w:r w:rsidR="00DE43BB">
              <w:t xml:space="preserve"> 2014</w:t>
            </w:r>
            <w:r w:rsidR="008D7EC1">
              <w:t xml:space="preserve"> compiled from Hospital Episode Statistics</w:t>
            </w:r>
            <w:r w:rsidR="00DE43BB">
              <w:t xml:space="preserve">). </w:t>
            </w:r>
          </w:p>
          <w:p w14:paraId="2267EFD4" w14:textId="11AA1B52" w:rsidR="000C29F2" w:rsidRPr="000C29F2" w:rsidRDefault="000C29F2" w:rsidP="000C29F2">
            <w:pPr>
              <w:pStyle w:val="Default"/>
            </w:pPr>
            <w:r w:rsidRPr="000C29F2">
              <w:t xml:space="preserve">(2) </w:t>
            </w:r>
            <w:r w:rsidR="00F41A22">
              <w:t xml:space="preserve">Public Health England and NHS England, Sept 2015, </w:t>
            </w:r>
            <w:r w:rsidR="00F41A22" w:rsidRPr="00F41A22">
              <w:rPr>
                <w:i/>
              </w:rPr>
              <w:t>The NHS Atlas of Variation</w:t>
            </w:r>
            <w:r w:rsidR="00F41A22">
              <w:t xml:space="preserve"> </w:t>
            </w:r>
            <w:r w:rsidR="00F41A22">
              <w:rPr>
                <w:i/>
              </w:rPr>
              <w:t>in Healthcare</w:t>
            </w:r>
            <w:r w:rsidR="00F41A22">
              <w:t xml:space="preserve"> </w:t>
            </w:r>
            <w:hyperlink r:id="rId17" w:history="1">
              <w:r w:rsidR="00F41A22" w:rsidRPr="008576EF">
                <w:rPr>
                  <w:rStyle w:val="Hyperlink"/>
                </w:rPr>
                <w:t>http://www.rightcare.nhs.uk/index.php/atlas/nhs-atlas-of-variation-in-healthcare-2015/</w:t>
              </w:r>
            </w:hyperlink>
            <w:r w:rsidR="00F41A22">
              <w:t xml:space="preserve">  </w:t>
            </w:r>
          </w:p>
          <w:p w14:paraId="086851DD" w14:textId="77777777" w:rsidR="000C29F2" w:rsidRPr="000C29F2" w:rsidRDefault="000C29F2" w:rsidP="000C29F2">
            <w:pPr>
              <w:pStyle w:val="Default"/>
            </w:pPr>
            <w:r w:rsidRPr="000C29F2">
              <w:t xml:space="preserve">(3) </w:t>
            </w:r>
            <w:proofErr w:type="spellStart"/>
            <w:r w:rsidRPr="000C29F2">
              <w:t>Khanolkar</w:t>
            </w:r>
            <w:proofErr w:type="spellEnd"/>
            <w:r w:rsidRPr="000C29F2">
              <w:t xml:space="preserve"> M.P., et al. (2008). The Diabetic Foot; Kerr, M, 2012, </w:t>
            </w:r>
            <w:proofErr w:type="spellStart"/>
            <w:r w:rsidRPr="000C29F2">
              <w:rPr>
                <w:i/>
                <w:iCs/>
              </w:rPr>
              <w:t>Footcare</w:t>
            </w:r>
            <w:proofErr w:type="spellEnd"/>
            <w:r w:rsidRPr="000C29F2">
              <w:rPr>
                <w:i/>
                <w:iCs/>
              </w:rPr>
              <w:t xml:space="preserve"> for people with diabetes: The economic case for change</w:t>
            </w:r>
            <w:r w:rsidRPr="000C29F2">
              <w:t xml:space="preserve">, NHS Diabetes and Kidney Care </w:t>
            </w:r>
          </w:p>
          <w:p w14:paraId="25194774" w14:textId="47C9865C" w:rsidR="000C29F2" w:rsidRDefault="000C29F2" w:rsidP="000C29F2">
            <w:pPr>
              <w:pStyle w:val="Default"/>
            </w:pPr>
            <w:r w:rsidRPr="000C29F2">
              <w:t xml:space="preserve">(4) </w:t>
            </w:r>
            <w:r w:rsidR="00CB0612">
              <w:t xml:space="preserve">NICE, 2015, </w:t>
            </w:r>
            <w:r w:rsidR="00CB0612" w:rsidRPr="00CB0612">
              <w:rPr>
                <w:i/>
              </w:rPr>
              <w:t>Diabetic foot problems</w:t>
            </w:r>
            <w:r w:rsidR="00CB0612">
              <w:rPr>
                <w:i/>
              </w:rPr>
              <w:t xml:space="preserve">: prevention and management </w:t>
            </w:r>
            <w:r w:rsidR="00CB0612">
              <w:t xml:space="preserve">NG19 </w:t>
            </w:r>
            <w:hyperlink r:id="rId18" w:history="1">
              <w:r w:rsidR="00CB0612" w:rsidRPr="008576EF">
                <w:rPr>
                  <w:rStyle w:val="Hyperlink"/>
                </w:rPr>
                <w:t>https://www.nice.org.uk/guidance/ng19</w:t>
              </w:r>
            </w:hyperlink>
            <w:r w:rsidR="00CB0612">
              <w:t xml:space="preserve"> </w:t>
            </w:r>
          </w:p>
          <w:p w14:paraId="55D70182" w14:textId="5A08A47F" w:rsidR="0088287B" w:rsidRDefault="0088287B" w:rsidP="000C29F2">
            <w:pPr>
              <w:pStyle w:val="Default"/>
            </w:pPr>
            <w:r>
              <w:t xml:space="preserve">(5) </w:t>
            </w:r>
            <w:r w:rsidRPr="000C29F2">
              <w:t xml:space="preserve">Kerr, M, 2012, </w:t>
            </w:r>
            <w:proofErr w:type="spellStart"/>
            <w:r w:rsidRPr="000C29F2">
              <w:rPr>
                <w:i/>
                <w:iCs/>
              </w:rPr>
              <w:t>Footcare</w:t>
            </w:r>
            <w:proofErr w:type="spellEnd"/>
            <w:r w:rsidRPr="000C29F2">
              <w:rPr>
                <w:i/>
                <w:iCs/>
              </w:rPr>
              <w:t xml:space="preserve"> for people with diabetes: The economic case for change</w:t>
            </w:r>
            <w:r w:rsidRPr="000C29F2">
              <w:t xml:space="preserve">, NHS </w:t>
            </w:r>
            <w:r w:rsidR="006160EE">
              <w:t>Diabetes and Kidney Care</w:t>
            </w:r>
          </w:p>
          <w:p w14:paraId="3461C64C" w14:textId="77777777" w:rsidR="000C29F2" w:rsidRPr="000C29F2" w:rsidRDefault="005A1003" w:rsidP="000C29F2">
            <w:pPr>
              <w:pStyle w:val="Default"/>
            </w:pPr>
            <w:r>
              <w:t>(6</w:t>
            </w:r>
            <w:r w:rsidR="000C29F2" w:rsidRPr="000C29F2">
              <w:t xml:space="preserve">) </w:t>
            </w:r>
            <w:proofErr w:type="spellStart"/>
            <w:r w:rsidR="000C29F2" w:rsidRPr="000C29F2">
              <w:t>Apelqvist</w:t>
            </w:r>
            <w:proofErr w:type="spellEnd"/>
            <w:r w:rsidR="000C29F2" w:rsidRPr="000C29F2">
              <w:t xml:space="preserve">, j., </w:t>
            </w:r>
            <w:proofErr w:type="spellStart"/>
            <w:r w:rsidR="000C29F2" w:rsidRPr="000C29F2">
              <w:t>Agardh</w:t>
            </w:r>
            <w:proofErr w:type="spellEnd"/>
            <w:r w:rsidR="000C29F2" w:rsidRPr="000C29F2">
              <w:t xml:space="preserve"> CD. (1992). The association between clinical risk factors and outcome of diabetic foot ulcers. </w:t>
            </w:r>
            <w:r w:rsidR="000C29F2" w:rsidRPr="000C29F2">
              <w:rPr>
                <w:i/>
                <w:iCs/>
              </w:rPr>
              <w:t xml:space="preserve">Diabetes Research and Clinical Practice </w:t>
            </w:r>
            <w:r w:rsidR="000C29F2" w:rsidRPr="000C29F2">
              <w:t xml:space="preserve">18:43-53 </w:t>
            </w:r>
          </w:p>
          <w:p w14:paraId="260124EE" w14:textId="77777777" w:rsidR="000C29F2" w:rsidRPr="000C29F2" w:rsidRDefault="005A1003" w:rsidP="000C29F2">
            <w:pPr>
              <w:pStyle w:val="Default"/>
            </w:pPr>
            <w:r>
              <w:t>(7</w:t>
            </w:r>
            <w:r w:rsidR="004A7E2D">
              <w:t>)</w:t>
            </w:r>
            <w:r w:rsidR="000C29F2" w:rsidRPr="000C29F2">
              <w:t xml:space="preserve"> </w:t>
            </w:r>
            <w:r w:rsidR="004A7E2D" w:rsidRPr="000C29F2">
              <w:t xml:space="preserve">N Holman, RJ Young, WJ </w:t>
            </w:r>
            <w:proofErr w:type="spellStart"/>
            <w:r w:rsidR="004A7E2D" w:rsidRPr="000C29F2">
              <w:t>Jeffcoate</w:t>
            </w:r>
            <w:proofErr w:type="spellEnd"/>
            <w:r w:rsidR="004A7E2D" w:rsidRPr="000C29F2">
              <w:t xml:space="preserve"> (2012) “Variation in the recorded incidence of amputation of the lower limb in England”, </w:t>
            </w:r>
            <w:proofErr w:type="spellStart"/>
            <w:r w:rsidR="004A7E2D" w:rsidRPr="000C29F2">
              <w:rPr>
                <w:i/>
                <w:iCs/>
              </w:rPr>
              <w:t>Diabetologia</w:t>
            </w:r>
            <w:proofErr w:type="spellEnd"/>
          </w:p>
          <w:p w14:paraId="14F297B4" w14:textId="21A28B0A" w:rsidR="000C29F2" w:rsidRPr="000C29F2" w:rsidRDefault="005A1003" w:rsidP="000C29F2">
            <w:pPr>
              <w:pStyle w:val="Default"/>
            </w:pPr>
            <w:r>
              <w:t>(8</w:t>
            </w:r>
            <w:r w:rsidR="000C29F2" w:rsidRPr="000C29F2">
              <w:t xml:space="preserve">) </w:t>
            </w:r>
            <w:r w:rsidR="00CC4FC0">
              <w:t>Secondary analysis, by Diabetes UK, of Diabetes Foot Activity Profiles, Public Health England, June 2015 (based on total number of diabetes related amputations 2011 – 2014 compiled from Hospital Episode Statistics)</w:t>
            </w:r>
          </w:p>
          <w:p w14:paraId="12FEAB35" w14:textId="3D836F64" w:rsidR="000C29F2" w:rsidRPr="000C29F2" w:rsidRDefault="005A1003" w:rsidP="000C29F2">
            <w:pPr>
              <w:pStyle w:val="Default"/>
            </w:pPr>
            <w:r>
              <w:t>(9</w:t>
            </w:r>
            <w:r w:rsidR="00E23BCF">
              <w:t xml:space="preserve">) </w:t>
            </w:r>
            <w:r w:rsidR="00F979DB">
              <w:t>NHS Scotland (2010). Scottish Diabetes Survey 2010</w:t>
            </w:r>
          </w:p>
          <w:p w14:paraId="4EFADB7B" w14:textId="273B3A41" w:rsidR="000C29F2" w:rsidRPr="000C29F2" w:rsidRDefault="001C131C" w:rsidP="000C29F2">
            <w:pPr>
              <w:pStyle w:val="Default"/>
            </w:pPr>
            <w:r>
              <w:t>(1</w:t>
            </w:r>
            <w:r w:rsidR="00DB558D">
              <w:t>0</w:t>
            </w:r>
            <w:r w:rsidR="000C29F2" w:rsidRPr="000C29F2">
              <w:t xml:space="preserve">) Kerr, M, 2012, </w:t>
            </w:r>
            <w:proofErr w:type="spellStart"/>
            <w:r w:rsidR="000C29F2" w:rsidRPr="000C29F2">
              <w:rPr>
                <w:i/>
                <w:iCs/>
              </w:rPr>
              <w:t>Footcare</w:t>
            </w:r>
            <w:proofErr w:type="spellEnd"/>
            <w:r w:rsidR="000C29F2" w:rsidRPr="000C29F2">
              <w:rPr>
                <w:i/>
                <w:iCs/>
              </w:rPr>
              <w:t xml:space="preserve"> for people with diabetes: The economic case for change</w:t>
            </w:r>
            <w:r w:rsidR="000C29F2" w:rsidRPr="000C29F2">
              <w:t xml:space="preserve">, NHS Diabetes and Kidney Care </w:t>
            </w:r>
          </w:p>
          <w:p w14:paraId="08C2E59D" w14:textId="7CF75629" w:rsidR="000C29F2" w:rsidRPr="000C29F2" w:rsidRDefault="00DB558D" w:rsidP="000C29F2">
            <w:pPr>
              <w:pStyle w:val="Default"/>
            </w:pPr>
            <w:r>
              <w:t>(11</w:t>
            </w:r>
            <w:r w:rsidR="000C29F2" w:rsidRPr="000C29F2">
              <w:t xml:space="preserve">) Derived from: Office of National Statistics (2010). </w:t>
            </w:r>
            <w:r w:rsidR="000C29F2" w:rsidRPr="000C29F2">
              <w:rPr>
                <w:i/>
              </w:rPr>
              <w:t>Cancer Survival in England: one year and five year survival for 21 common cancers, by sex and age.</w:t>
            </w:r>
            <w:r w:rsidR="000C29F2" w:rsidRPr="000C29F2">
              <w:t xml:space="preserve"> And </w:t>
            </w:r>
            <w:proofErr w:type="spellStart"/>
            <w:r w:rsidR="000C29F2" w:rsidRPr="000C29F2">
              <w:t>Moulik</w:t>
            </w:r>
            <w:proofErr w:type="spellEnd"/>
            <w:r w:rsidR="000C29F2" w:rsidRPr="000C29F2">
              <w:t xml:space="preserve"> K et al (2003). Amputation and mortality in new-onset diabetic foot ulcers stratified by </w:t>
            </w:r>
            <w:proofErr w:type="spellStart"/>
            <w:r w:rsidR="000C29F2" w:rsidRPr="000C29F2">
              <w:t>etiology</w:t>
            </w:r>
            <w:proofErr w:type="spellEnd"/>
            <w:r w:rsidR="000C29F2" w:rsidRPr="000C29F2">
              <w:t xml:space="preserve">. </w:t>
            </w:r>
            <w:r w:rsidR="000C29F2" w:rsidRPr="000C29F2">
              <w:rPr>
                <w:i/>
              </w:rPr>
              <w:t>Diabetes Care 26 (2)</w:t>
            </w:r>
            <w:r w:rsidR="000C29F2" w:rsidRPr="000C29F2">
              <w:t xml:space="preserve"> </w:t>
            </w:r>
          </w:p>
          <w:p w14:paraId="18A8F7DA" w14:textId="77777777" w:rsidR="00DB558D" w:rsidRDefault="00DB558D" w:rsidP="000C29F2">
            <w:pPr>
              <w:pStyle w:val="Default"/>
            </w:pPr>
            <w:r>
              <w:t>(12</w:t>
            </w:r>
            <w:r w:rsidR="000C29F2" w:rsidRPr="000C29F2">
              <w:t xml:space="preserve">) Kerr, M, 2012, </w:t>
            </w:r>
            <w:proofErr w:type="spellStart"/>
            <w:r w:rsidR="000C29F2" w:rsidRPr="000C29F2">
              <w:rPr>
                <w:i/>
                <w:iCs/>
              </w:rPr>
              <w:t>Footcare</w:t>
            </w:r>
            <w:proofErr w:type="spellEnd"/>
            <w:r w:rsidR="000C29F2" w:rsidRPr="000C29F2">
              <w:rPr>
                <w:i/>
                <w:iCs/>
              </w:rPr>
              <w:t xml:space="preserve"> for people with diabetes: The economic case for change</w:t>
            </w:r>
            <w:r w:rsidR="000C29F2" w:rsidRPr="000C29F2">
              <w:t>, NHS Diabetes and Kidney Care</w:t>
            </w:r>
          </w:p>
          <w:p w14:paraId="37EF690A" w14:textId="77DFC525" w:rsidR="000C29F2" w:rsidRPr="000C29F2" w:rsidRDefault="00DB558D" w:rsidP="000C29F2">
            <w:pPr>
              <w:pStyle w:val="Default"/>
            </w:pPr>
            <w:r>
              <w:t xml:space="preserve">(13) </w:t>
            </w:r>
            <w:r w:rsidR="000C29F2" w:rsidRPr="000C29F2">
              <w:t xml:space="preserve"> </w:t>
            </w:r>
            <w:r w:rsidRPr="000C29F2">
              <w:t xml:space="preserve">Kerr, M, 2012, </w:t>
            </w:r>
            <w:proofErr w:type="spellStart"/>
            <w:r w:rsidRPr="000C29F2">
              <w:rPr>
                <w:i/>
                <w:iCs/>
              </w:rPr>
              <w:t>Footcare</w:t>
            </w:r>
            <w:proofErr w:type="spellEnd"/>
            <w:r w:rsidRPr="000C29F2">
              <w:rPr>
                <w:i/>
                <w:iCs/>
              </w:rPr>
              <w:t xml:space="preserve"> for people with diabetes: The economic case for change</w:t>
            </w:r>
            <w:r w:rsidRPr="000C29F2">
              <w:t>, NHS Diabetes and Kidney Care</w:t>
            </w:r>
          </w:p>
          <w:p w14:paraId="11D90757" w14:textId="7FFDE9E1" w:rsidR="000C29F2" w:rsidRPr="000C29F2" w:rsidRDefault="000B654F" w:rsidP="000C29F2">
            <w:pPr>
              <w:pStyle w:val="Default"/>
            </w:pPr>
            <w:r>
              <w:t>(14</w:t>
            </w:r>
            <w:r w:rsidR="000C29F2" w:rsidRPr="000C29F2">
              <w:t xml:space="preserve">) </w:t>
            </w:r>
            <w:proofErr w:type="spellStart"/>
            <w:r w:rsidR="000C29F2" w:rsidRPr="000C29F2">
              <w:t>Ipsos</w:t>
            </w:r>
            <w:proofErr w:type="spellEnd"/>
            <w:r w:rsidR="000C29F2" w:rsidRPr="000C29F2">
              <w:t xml:space="preserve"> MORI (2007) Survey on awareness of Diabetes and Diabetes UK Amongst the General Public, conducted on behalf of Diabetes UK </w:t>
            </w:r>
          </w:p>
          <w:p w14:paraId="1023A6E7" w14:textId="32C311BF" w:rsidR="000B654F" w:rsidRPr="000C29F2" w:rsidRDefault="000B654F" w:rsidP="000B654F">
            <w:pPr>
              <w:pStyle w:val="Default"/>
            </w:pPr>
            <w:r>
              <w:lastRenderedPageBreak/>
              <w:t>(15</w:t>
            </w:r>
            <w:r w:rsidRPr="000C29F2">
              <w:t xml:space="preserve">) </w:t>
            </w:r>
            <w:r>
              <w:t xml:space="preserve">Public Health England and NHS England, Sept 2015, </w:t>
            </w:r>
            <w:r w:rsidRPr="00F41A22">
              <w:rPr>
                <w:i/>
              </w:rPr>
              <w:t>The NHS Atlas of Variation</w:t>
            </w:r>
            <w:r>
              <w:t xml:space="preserve"> </w:t>
            </w:r>
            <w:r>
              <w:rPr>
                <w:i/>
              </w:rPr>
              <w:t>in Healthcare</w:t>
            </w:r>
            <w:r>
              <w:t xml:space="preserve"> </w:t>
            </w:r>
            <w:hyperlink r:id="rId19" w:history="1">
              <w:r w:rsidRPr="008576EF">
                <w:rPr>
                  <w:rStyle w:val="Hyperlink"/>
                </w:rPr>
                <w:t>http://www.rightcare.nhs.uk/index.php/atlas/nhs-atlas-of-variation-in-healthcare-2015/</w:t>
              </w:r>
            </w:hyperlink>
          </w:p>
          <w:p w14:paraId="4DFB5678" w14:textId="16D3D1BE" w:rsidR="000C29F2" w:rsidRPr="000C29F2" w:rsidRDefault="00E53E26" w:rsidP="000B654F">
            <w:pPr>
              <w:pStyle w:val="Default"/>
            </w:pPr>
            <w:r>
              <w:t>(16</w:t>
            </w:r>
            <w:r w:rsidR="000C29F2" w:rsidRPr="000C29F2">
              <w:t xml:space="preserve">) </w:t>
            </w:r>
            <w:r w:rsidR="001175A6">
              <w:t xml:space="preserve">NICE, 2015, </w:t>
            </w:r>
            <w:r w:rsidR="001175A6" w:rsidRPr="00CB0612">
              <w:rPr>
                <w:i/>
              </w:rPr>
              <w:t>Diabetic foot problems</w:t>
            </w:r>
            <w:r w:rsidR="001175A6">
              <w:rPr>
                <w:i/>
              </w:rPr>
              <w:t xml:space="preserve">: prevention and management </w:t>
            </w:r>
            <w:r w:rsidR="001175A6">
              <w:t xml:space="preserve">NG19 </w:t>
            </w:r>
            <w:hyperlink r:id="rId20" w:history="1">
              <w:r w:rsidR="001175A6" w:rsidRPr="008576EF">
                <w:rPr>
                  <w:rStyle w:val="Hyperlink"/>
                </w:rPr>
                <w:t>https://www.nice.org.uk/guidance/ng19</w:t>
              </w:r>
            </w:hyperlink>
            <w:r w:rsidR="001175A6">
              <w:t xml:space="preserve"> </w:t>
            </w:r>
          </w:p>
          <w:p w14:paraId="3E310678" w14:textId="3AFC88B4" w:rsidR="00A357FD" w:rsidRDefault="00E53E26" w:rsidP="000C29F2">
            <w:pPr>
              <w:pStyle w:val="Default"/>
              <w:rPr>
                <w:i/>
                <w:iCs/>
              </w:rPr>
            </w:pPr>
            <w:r>
              <w:t>(17</w:t>
            </w:r>
            <w:r w:rsidR="000C29F2" w:rsidRPr="000C29F2">
              <w:t xml:space="preserve">) </w:t>
            </w:r>
            <w:r w:rsidR="003C3293">
              <w:t xml:space="preserve">Health and Social Care Information Centre </w:t>
            </w:r>
            <w:r w:rsidR="000C29F2" w:rsidRPr="000C29F2">
              <w:t>(201</w:t>
            </w:r>
            <w:r w:rsidR="003C3293">
              <w:t>4</w:t>
            </w:r>
            <w:r w:rsidR="000C29F2" w:rsidRPr="000C29F2">
              <w:t xml:space="preserve">) </w:t>
            </w:r>
            <w:r w:rsidR="003C3293">
              <w:rPr>
                <w:i/>
                <w:iCs/>
              </w:rPr>
              <w:t>National Diabetes Audit 20012</w:t>
            </w:r>
            <w:r w:rsidR="000C29F2" w:rsidRPr="000C29F2">
              <w:rPr>
                <w:i/>
                <w:iCs/>
              </w:rPr>
              <w:t>/1</w:t>
            </w:r>
            <w:r w:rsidR="003C3293">
              <w:rPr>
                <w:i/>
                <w:iCs/>
              </w:rPr>
              <w:t>3 Care Processes Report</w:t>
            </w:r>
            <w:r w:rsidR="000C29F2" w:rsidRPr="000C29F2">
              <w:rPr>
                <w:i/>
                <w:iCs/>
              </w:rPr>
              <w:t xml:space="preserve"> </w:t>
            </w:r>
          </w:p>
          <w:p w14:paraId="79D2115E" w14:textId="2AD65705" w:rsidR="000C29F2" w:rsidRPr="000C29F2" w:rsidRDefault="00E53E26" w:rsidP="000C29F2">
            <w:pPr>
              <w:pStyle w:val="Default"/>
            </w:pPr>
            <w:r>
              <w:t>(18</w:t>
            </w:r>
            <w:r w:rsidR="000C29F2" w:rsidRPr="000C29F2">
              <w:t xml:space="preserve">) </w:t>
            </w:r>
            <w:proofErr w:type="spellStart"/>
            <w:r w:rsidR="000C29F2" w:rsidRPr="000C29F2">
              <w:t>Synovate</w:t>
            </w:r>
            <w:proofErr w:type="spellEnd"/>
            <w:r w:rsidR="000C29F2" w:rsidRPr="000C29F2">
              <w:t xml:space="preserve"> Healthcare (2011)</w:t>
            </w:r>
            <w:r w:rsidR="00350C5E">
              <w:t xml:space="preserve"> </w:t>
            </w:r>
            <w:r w:rsidR="000C29F2" w:rsidRPr="000C29F2">
              <w:t xml:space="preserve">Survey with 1000 diabetes patients commissioned by Novo Nordisk </w:t>
            </w:r>
          </w:p>
          <w:p w14:paraId="0AF132F2" w14:textId="09C7C367" w:rsidR="000C29F2" w:rsidRPr="000C29F2" w:rsidRDefault="000C29F2" w:rsidP="000C29F2">
            <w:pPr>
              <w:pStyle w:val="Default"/>
            </w:pPr>
            <w:r w:rsidRPr="000C29F2">
              <w:t>(1</w:t>
            </w:r>
            <w:r w:rsidR="00E53E26">
              <w:t>9</w:t>
            </w:r>
            <w:r w:rsidRPr="000C29F2">
              <w:t>) NHS Scotlan</w:t>
            </w:r>
            <w:r w:rsidR="00E3493C">
              <w:t>d (2015</w:t>
            </w:r>
            <w:r w:rsidRPr="000C29F2">
              <w:t xml:space="preserve">) </w:t>
            </w:r>
            <w:r w:rsidR="00350C5E">
              <w:rPr>
                <w:i/>
                <w:iCs/>
              </w:rPr>
              <w:t>Scottish Diabetes Survey 201</w:t>
            </w:r>
            <w:r w:rsidR="00E3493C">
              <w:rPr>
                <w:i/>
                <w:iCs/>
              </w:rPr>
              <w:t>4</w:t>
            </w:r>
            <w:r w:rsidRPr="000C29F2">
              <w:rPr>
                <w:i/>
                <w:iCs/>
              </w:rPr>
              <w:t xml:space="preserve"> </w:t>
            </w:r>
          </w:p>
          <w:p w14:paraId="623C21B0" w14:textId="158992AE" w:rsidR="000C29F2" w:rsidRPr="000C29F2" w:rsidRDefault="00E53E26" w:rsidP="000C29F2">
            <w:pPr>
              <w:pStyle w:val="Default"/>
            </w:pPr>
            <w:r>
              <w:t>(20</w:t>
            </w:r>
            <w:r w:rsidR="000C29F2" w:rsidRPr="000C29F2">
              <w:t xml:space="preserve">) </w:t>
            </w:r>
            <w:r w:rsidR="001613B6">
              <w:t xml:space="preserve">Health and Social Care Information Centre </w:t>
            </w:r>
            <w:r w:rsidR="001613B6" w:rsidRPr="000C29F2">
              <w:t>(201</w:t>
            </w:r>
            <w:r w:rsidR="001613B6">
              <w:t>4</w:t>
            </w:r>
            <w:r w:rsidR="001613B6" w:rsidRPr="000C29F2">
              <w:t xml:space="preserve">) </w:t>
            </w:r>
            <w:r w:rsidR="001613B6">
              <w:rPr>
                <w:i/>
                <w:iCs/>
              </w:rPr>
              <w:t>National Diabetes Audit 20012</w:t>
            </w:r>
            <w:r w:rsidR="001613B6" w:rsidRPr="000C29F2">
              <w:rPr>
                <w:i/>
                <w:iCs/>
              </w:rPr>
              <w:t>/1</w:t>
            </w:r>
            <w:r w:rsidR="001613B6">
              <w:rPr>
                <w:i/>
                <w:iCs/>
              </w:rPr>
              <w:t>3 Care Processes Report</w:t>
            </w:r>
          </w:p>
          <w:p w14:paraId="37E54A7C" w14:textId="3AC9CFDD" w:rsidR="000C29F2" w:rsidRPr="000C29F2" w:rsidRDefault="00602ABC" w:rsidP="000C29F2">
            <w:pPr>
              <w:pStyle w:val="Default"/>
            </w:pPr>
            <w:r>
              <w:t xml:space="preserve">(21) NICE, 2015, </w:t>
            </w:r>
            <w:r w:rsidRPr="00CB0612">
              <w:rPr>
                <w:i/>
              </w:rPr>
              <w:t>Diabetic foot problems</w:t>
            </w:r>
            <w:r>
              <w:rPr>
                <w:i/>
              </w:rPr>
              <w:t xml:space="preserve">: prevention and management </w:t>
            </w:r>
            <w:r>
              <w:t xml:space="preserve">NG19 </w:t>
            </w:r>
            <w:hyperlink r:id="rId21" w:history="1">
              <w:r w:rsidRPr="008576EF">
                <w:rPr>
                  <w:rStyle w:val="Hyperlink"/>
                </w:rPr>
                <w:t>https://www.nice.org.uk/guidance/ng19</w:t>
              </w:r>
            </w:hyperlink>
          </w:p>
          <w:p w14:paraId="7E0D435C" w14:textId="4CD741B0" w:rsidR="000C29F2" w:rsidRPr="000C29F2" w:rsidRDefault="000C29F2" w:rsidP="000C29F2">
            <w:pPr>
              <w:pStyle w:val="Default"/>
              <w:rPr>
                <w:i/>
                <w:iCs/>
              </w:rPr>
            </w:pPr>
            <w:r w:rsidRPr="000C29F2">
              <w:t>(2</w:t>
            </w:r>
            <w:r w:rsidR="00E53E26">
              <w:t>2</w:t>
            </w:r>
            <w:r w:rsidRPr="000C29F2">
              <w:t xml:space="preserve">) </w:t>
            </w:r>
            <w:r w:rsidRPr="000C29F2">
              <w:rPr>
                <w:i/>
                <w:iCs/>
              </w:rPr>
              <w:t>Putting Feet First: National minimum skills framework</w:t>
            </w:r>
            <w:r w:rsidRPr="000C29F2">
              <w:t xml:space="preserve">, Diabetes UK and NHS Diabetes, 2011 </w:t>
            </w:r>
            <w:hyperlink r:id="rId22" w:history="1">
              <w:r w:rsidR="00B450B3" w:rsidRPr="00F444FB">
                <w:rPr>
                  <w:rStyle w:val="Hyperlink"/>
                </w:rPr>
                <w:t>https://www.diabetes.org.uk/About_us/What-we-say/NHS-Diabetes-commissioning-documents-guidance/National-Minimum-Skills-Framework-for-commissioning-of-foot-care-services-for-people-with-diabetes/</w:t>
              </w:r>
            </w:hyperlink>
            <w:r w:rsidR="00A9411D">
              <w:t>; NICE NG19</w:t>
            </w:r>
          </w:p>
          <w:p w14:paraId="5DDE2AD0" w14:textId="00664C9D" w:rsidR="000C29F2" w:rsidRPr="000C29F2" w:rsidRDefault="00FD22EE" w:rsidP="000C29F2">
            <w:pPr>
              <w:pStyle w:val="Default"/>
            </w:pPr>
            <w:r>
              <w:t>(23</w:t>
            </w:r>
            <w:r w:rsidR="000C29F2" w:rsidRPr="000C29F2">
              <w:t xml:space="preserve">) </w:t>
            </w:r>
            <w:r w:rsidR="005B327B">
              <w:t>Health and</w:t>
            </w:r>
            <w:r w:rsidR="006160EE">
              <w:t xml:space="preserve"> Social Care Information Centre (2</w:t>
            </w:r>
            <w:r w:rsidR="005B327B" w:rsidRPr="000C29F2">
              <w:t>01</w:t>
            </w:r>
            <w:r w:rsidR="005B327B">
              <w:t>4</w:t>
            </w:r>
            <w:r w:rsidR="006160EE">
              <w:t xml:space="preserve">) </w:t>
            </w:r>
            <w:r w:rsidR="005B327B">
              <w:rPr>
                <w:i/>
                <w:iCs/>
              </w:rPr>
              <w:t>National Diabetes Inpatient Audit 2013</w:t>
            </w:r>
          </w:p>
          <w:p w14:paraId="1D672E64" w14:textId="77777777" w:rsidR="005B327B" w:rsidRDefault="00FD22EE" w:rsidP="005B327B">
            <w:pPr>
              <w:pStyle w:val="Default"/>
              <w:rPr>
                <w:i/>
                <w:iCs/>
              </w:rPr>
            </w:pPr>
            <w:r>
              <w:t>(24</w:t>
            </w:r>
            <w:r w:rsidR="00FE5658">
              <w:t xml:space="preserve">) </w:t>
            </w:r>
            <w:r w:rsidR="005B327B">
              <w:t xml:space="preserve">Health and Social Care Information Centre </w:t>
            </w:r>
            <w:r w:rsidR="005B327B" w:rsidRPr="000C29F2">
              <w:t>(201</w:t>
            </w:r>
            <w:r w:rsidR="005B327B">
              <w:t>4</w:t>
            </w:r>
            <w:r w:rsidR="005B327B" w:rsidRPr="000C29F2">
              <w:t xml:space="preserve">) </w:t>
            </w:r>
            <w:r w:rsidR="005B327B">
              <w:rPr>
                <w:i/>
                <w:iCs/>
              </w:rPr>
              <w:t>National Diabetes Inpatient Audit 2013</w:t>
            </w:r>
          </w:p>
          <w:p w14:paraId="141D6B81" w14:textId="6F46751B" w:rsidR="00AB08D8" w:rsidRPr="00AA0DD9" w:rsidRDefault="00AA0DD9" w:rsidP="000C29F2">
            <w:pPr>
              <w:pStyle w:val="Default"/>
            </w:pPr>
            <w:r>
              <w:rPr>
                <w:iCs/>
              </w:rPr>
              <w:t xml:space="preserve">(25) </w:t>
            </w:r>
            <w:r>
              <w:t xml:space="preserve">Health and Social Care Information Centre </w:t>
            </w:r>
            <w:r w:rsidRPr="000C29F2">
              <w:t>(201</w:t>
            </w:r>
            <w:r>
              <w:t>4</w:t>
            </w:r>
            <w:r w:rsidRPr="000C29F2">
              <w:t xml:space="preserve">) </w:t>
            </w:r>
            <w:r>
              <w:rPr>
                <w:i/>
                <w:iCs/>
              </w:rPr>
              <w:t>National Diabetes Inpatient Audit 2013</w:t>
            </w:r>
          </w:p>
          <w:p w14:paraId="47B1E431" w14:textId="77777777" w:rsidR="000C29F2" w:rsidRPr="00713FB3" w:rsidRDefault="000C29F2" w:rsidP="000C29F2">
            <w:pPr>
              <w:pStyle w:val="Default"/>
            </w:pPr>
          </w:p>
        </w:tc>
      </w:tr>
    </w:tbl>
    <w:p w14:paraId="1A6C46D6" w14:textId="77777777" w:rsidR="00AB08D8" w:rsidRDefault="00AB08D8" w:rsidP="00AB08D8">
      <w:pPr>
        <w:spacing w:after="240"/>
      </w:pPr>
    </w:p>
    <w:p w14:paraId="46E63D8F" w14:textId="77777777" w:rsidR="00AB08D8" w:rsidRDefault="00AB08D8" w:rsidP="00AB08D8">
      <w:pPr>
        <w:spacing w:after="240"/>
      </w:pPr>
    </w:p>
    <w:sectPr w:rsidR="00AB08D8" w:rsidSect="00AB08D8">
      <w:headerReference w:type="even" r:id="rId23"/>
      <w:headerReference w:type="default" r:id="rId24"/>
      <w:footerReference w:type="even" r:id="rId25"/>
      <w:footerReference w:type="default" r:id="rId26"/>
      <w:headerReference w:type="first" r:id="rId27"/>
      <w:footerReference w:type="first" r:id="rId28"/>
      <w:pgSz w:w="12240" w:h="15840" w:code="1"/>
      <w:pgMar w:top="2268" w:right="1134" w:bottom="1247" w:left="1418" w:header="709"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B9C4C" w14:textId="77777777" w:rsidR="00A473BD" w:rsidRDefault="00A473BD" w:rsidP="00AB08D8">
      <w:pPr>
        <w:pStyle w:val="Header"/>
      </w:pPr>
      <w:r>
        <w:separator/>
      </w:r>
    </w:p>
  </w:endnote>
  <w:endnote w:type="continuationSeparator" w:id="0">
    <w:p w14:paraId="65652795" w14:textId="77777777" w:rsidR="00A473BD" w:rsidRDefault="00A473BD" w:rsidP="00AB08D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61CB" w14:textId="77777777" w:rsidR="000B0773" w:rsidRDefault="000B0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13F9" w14:textId="77777777" w:rsidR="005C7C33" w:rsidRPr="00EE707D" w:rsidRDefault="005C7C33" w:rsidP="00AB08D8">
    <w:pPr>
      <w:pStyle w:val="Footer"/>
      <w:tabs>
        <w:tab w:val="clear" w:pos="8640"/>
        <w:tab w:val="right" w:pos="9540"/>
      </w:tabs>
      <w:rP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AE78" w14:textId="77777777" w:rsidR="005C7C33" w:rsidRPr="009B788B" w:rsidRDefault="005C7C33" w:rsidP="00AB08D8">
    <w:pPr>
      <w:pStyle w:val="Footer"/>
      <w:tabs>
        <w:tab w:val="clear" w:pos="8640"/>
        <w:tab w:val="right" w:pos="95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8171" w14:textId="77777777" w:rsidR="00A473BD" w:rsidRDefault="00A473BD" w:rsidP="00AB08D8">
      <w:pPr>
        <w:pStyle w:val="Header"/>
      </w:pPr>
      <w:r>
        <w:separator/>
      </w:r>
    </w:p>
  </w:footnote>
  <w:footnote w:type="continuationSeparator" w:id="0">
    <w:p w14:paraId="4256EB6E" w14:textId="77777777" w:rsidR="00A473BD" w:rsidRDefault="00A473BD" w:rsidP="00AB08D8">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3BC1" w14:textId="77777777" w:rsidR="000B0773" w:rsidRDefault="000B0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911B" w14:textId="77777777" w:rsidR="000B0773" w:rsidRDefault="000B0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Layout w:type="fixed"/>
      <w:tblLook w:val="0000" w:firstRow="0" w:lastRow="0" w:firstColumn="0" w:lastColumn="0" w:noHBand="0" w:noVBand="0"/>
    </w:tblPr>
    <w:tblGrid>
      <w:gridCol w:w="5670"/>
      <w:gridCol w:w="4050"/>
    </w:tblGrid>
    <w:tr w:rsidR="005C7C33" w:rsidRPr="000A1CB9" w14:paraId="38DBAA07" w14:textId="77777777">
      <w:trPr>
        <w:trHeight w:val="1000"/>
      </w:trPr>
      <w:tc>
        <w:tcPr>
          <w:tcW w:w="5670" w:type="dxa"/>
        </w:tcPr>
        <w:p w14:paraId="5821D10A" w14:textId="77777777" w:rsidR="005C7C33" w:rsidRPr="001E4AEE" w:rsidRDefault="005C7C33" w:rsidP="00AB08D8">
          <w:pPr>
            <w:pStyle w:val="Header"/>
            <w:spacing w:before="640" w:after="0" w:line="240" w:lineRule="auto"/>
            <w:ind w:left="-113"/>
            <w:rPr>
              <w:b/>
              <w:sz w:val="56"/>
            </w:rPr>
          </w:pPr>
          <w:r>
            <w:rPr>
              <w:b/>
              <w:sz w:val="56"/>
            </w:rPr>
            <w:t>POSITION STATEMENT</w:t>
          </w:r>
        </w:p>
      </w:tc>
      <w:tc>
        <w:tcPr>
          <w:tcW w:w="4050" w:type="dxa"/>
        </w:tcPr>
        <w:p w14:paraId="245D5622" w14:textId="77777777" w:rsidR="005C7C33" w:rsidRDefault="005C7C33" w:rsidP="00AB08D8">
          <w:pPr>
            <w:pStyle w:val="LetterHeadStyle"/>
            <w:spacing w:before="200" w:after="0" w:line="240" w:lineRule="auto"/>
            <w:ind w:right="113"/>
            <w:rPr>
              <w:rFonts w:ascii="Times New Roman" w:hAnsi="Times New Roman"/>
              <w:sz w:val="16"/>
            </w:rPr>
          </w:pPr>
        </w:p>
        <w:p w14:paraId="2BBE269A" w14:textId="77777777" w:rsidR="005C7C33" w:rsidRPr="000A1CB9" w:rsidRDefault="005C7C33" w:rsidP="00AB08D8">
          <w:pPr>
            <w:pStyle w:val="LetterHeadStyle"/>
            <w:spacing w:before="200" w:after="0" w:line="240" w:lineRule="auto"/>
            <w:ind w:right="113"/>
            <w:rPr>
              <w:rFonts w:ascii="Times New Roman" w:hAnsi="Times New Roman"/>
              <w:sz w:val="20"/>
            </w:rPr>
          </w:pPr>
          <w:r>
            <w:rPr>
              <w:rFonts w:ascii="Times New Roman" w:hAnsi="Times New Roman"/>
              <w:sz w:val="20"/>
            </w:rPr>
            <w:t xml:space="preserve">   </w:t>
          </w:r>
          <w:r>
            <w:rPr>
              <w:rFonts w:ascii="Times New Roman" w:hAnsi="Times New Roman"/>
              <w:noProof/>
              <w:sz w:val="20"/>
              <w:lang w:eastAsia="en-GB"/>
            </w:rPr>
            <w:drawing>
              <wp:inline distT="0" distB="0" distL="0" distR="0" wp14:anchorId="0B12CA46" wp14:editId="6AE6851E">
                <wp:extent cx="2114550" cy="390525"/>
                <wp:effectExtent l="19050" t="0" r="0" b="0"/>
                <wp:docPr id="1" name="Picture 1" descr="DiabetesUK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UK_BLACK_CMYK"/>
                        <pic:cNvPicPr>
                          <a:picLocks noChangeAspect="1" noChangeArrowheads="1"/>
                        </pic:cNvPicPr>
                      </pic:nvPicPr>
                      <pic:blipFill>
                        <a:blip r:embed="rId1"/>
                        <a:srcRect/>
                        <a:stretch>
                          <a:fillRect/>
                        </a:stretch>
                      </pic:blipFill>
                      <pic:spPr bwMode="auto">
                        <a:xfrm>
                          <a:off x="0" y="0"/>
                          <a:ext cx="2114550" cy="390525"/>
                        </a:xfrm>
                        <a:prstGeom prst="rect">
                          <a:avLst/>
                        </a:prstGeom>
                        <a:noFill/>
                        <a:ln w="9525">
                          <a:noFill/>
                          <a:miter lim="800000"/>
                          <a:headEnd/>
                          <a:tailEnd/>
                        </a:ln>
                      </pic:spPr>
                    </pic:pic>
                  </a:graphicData>
                </a:graphic>
              </wp:inline>
            </w:drawing>
          </w:r>
        </w:p>
      </w:tc>
    </w:tr>
  </w:tbl>
  <w:sdt>
    <w:sdtPr>
      <w:id w:val="-1812549620"/>
      <w:docPartObj>
        <w:docPartGallery w:val="Watermarks"/>
        <w:docPartUnique/>
      </w:docPartObj>
    </w:sdtPr>
    <w:sdtEndPr/>
    <w:sdtContent>
      <w:p w14:paraId="5E169E57" w14:textId="4201613A" w:rsidR="005C7C33" w:rsidRDefault="00BD307E">
        <w:pPr>
          <w:pStyle w:val="Header"/>
        </w:pPr>
        <w:r>
          <w:rPr>
            <w:noProof/>
            <w:lang w:val="en-US"/>
          </w:rPr>
          <w:pict w14:anchorId="72B69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428A4"/>
    <w:multiLevelType w:val="hybridMultilevel"/>
    <w:tmpl w:val="9E664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CB40D6"/>
    <w:multiLevelType w:val="hybridMultilevel"/>
    <w:tmpl w:val="1716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5D7CE3"/>
    <w:multiLevelType w:val="hybridMultilevel"/>
    <w:tmpl w:val="E528E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6F5547"/>
    <w:multiLevelType w:val="hybridMultilevel"/>
    <w:tmpl w:val="28EC51F0"/>
    <w:lvl w:ilvl="0" w:tplc="09F8DAF2">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146326"/>
    <w:multiLevelType w:val="hybridMultilevel"/>
    <w:tmpl w:val="5F107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BD64B8"/>
    <w:multiLevelType w:val="hybridMultilevel"/>
    <w:tmpl w:val="79566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0D5C66"/>
    <w:multiLevelType w:val="hybridMultilevel"/>
    <w:tmpl w:val="19901A6A"/>
    <w:lvl w:ilvl="0" w:tplc="902A196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F361BE8"/>
    <w:multiLevelType w:val="hybridMultilevel"/>
    <w:tmpl w:val="90A466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64A85EB6"/>
    <w:multiLevelType w:val="hybridMultilevel"/>
    <w:tmpl w:val="6E3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CC2DFA"/>
    <w:multiLevelType w:val="hybridMultilevel"/>
    <w:tmpl w:val="F1E6B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2D5F86"/>
    <w:multiLevelType w:val="hybridMultilevel"/>
    <w:tmpl w:val="454A8C0A"/>
    <w:lvl w:ilvl="0" w:tplc="902A19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686337"/>
    <w:multiLevelType w:val="hybridMultilevel"/>
    <w:tmpl w:val="F420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1"/>
  </w:num>
  <w:num w:numId="9">
    <w:abstractNumId w:val="3"/>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D4"/>
    <w:rsid w:val="000023F6"/>
    <w:rsid w:val="0000719E"/>
    <w:rsid w:val="00044402"/>
    <w:rsid w:val="00071C88"/>
    <w:rsid w:val="00086602"/>
    <w:rsid w:val="000A08F3"/>
    <w:rsid w:val="000A2B31"/>
    <w:rsid w:val="000B0773"/>
    <w:rsid w:val="000B654F"/>
    <w:rsid w:val="000C29F2"/>
    <w:rsid w:val="000E2F0A"/>
    <w:rsid w:val="00112997"/>
    <w:rsid w:val="001175A6"/>
    <w:rsid w:val="00122C1C"/>
    <w:rsid w:val="00142527"/>
    <w:rsid w:val="001613B6"/>
    <w:rsid w:val="001A5BC5"/>
    <w:rsid w:val="001C131C"/>
    <w:rsid w:val="002722F2"/>
    <w:rsid w:val="00286EDE"/>
    <w:rsid w:val="002B01FA"/>
    <w:rsid w:val="002F2AF8"/>
    <w:rsid w:val="003373C3"/>
    <w:rsid w:val="003434E7"/>
    <w:rsid w:val="00345878"/>
    <w:rsid w:val="00350C5E"/>
    <w:rsid w:val="003C109A"/>
    <w:rsid w:val="003C3293"/>
    <w:rsid w:val="003C6241"/>
    <w:rsid w:val="00414DD4"/>
    <w:rsid w:val="00437658"/>
    <w:rsid w:val="00452323"/>
    <w:rsid w:val="00495B9A"/>
    <w:rsid w:val="0049773A"/>
    <w:rsid w:val="004A54B1"/>
    <w:rsid w:val="004A7E2D"/>
    <w:rsid w:val="004B646E"/>
    <w:rsid w:val="00510998"/>
    <w:rsid w:val="005134B3"/>
    <w:rsid w:val="005368E6"/>
    <w:rsid w:val="005422AE"/>
    <w:rsid w:val="00545D4E"/>
    <w:rsid w:val="00545E53"/>
    <w:rsid w:val="00550DCF"/>
    <w:rsid w:val="005718DC"/>
    <w:rsid w:val="00596E44"/>
    <w:rsid w:val="005A1003"/>
    <w:rsid w:val="005A73DB"/>
    <w:rsid w:val="005B327B"/>
    <w:rsid w:val="005C7C33"/>
    <w:rsid w:val="005D4299"/>
    <w:rsid w:val="00602ABC"/>
    <w:rsid w:val="006160EE"/>
    <w:rsid w:val="00636B09"/>
    <w:rsid w:val="0066090D"/>
    <w:rsid w:val="00670B62"/>
    <w:rsid w:val="00681D85"/>
    <w:rsid w:val="006939FB"/>
    <w:rsid w:val="00696065"/>
    <w:rsid w:val="006A14A7"/>
    <w:rsid w:val="006C0D12"/>
    <w:rsid w:val="00702B33"/>
    <w:rsid w:val="00713FB3"/>
    <w:rsid w:val="00720681"/>
    <w:rsid w:val="00720898"/>
    <w:rsid w:val="0072677E"/>
    <w:rsid w:val="00727E8E"/>
    <w:rsid w:val="0073211D"/>
    <w:rsid w:val="0075372B"/>
    <w:rsid w:val="00757BC7"/>
    <w:rsid w:val="007916EC"/>
    <w:rsid w:val="007A4562"/>
    <w:rsid w:val="007B6F45"/>
    <w:rsid w:val="007D2B84"/>
    <w:rsid w:val="007F26B9"/>
    <w:rsid w:val="0085070A"/>
    <w:rsid w:val="00854918"/>
    <w:rsid w:val="00874E5E"/>
    <w:rsid w:val="0088287B"/>
    <w:rsid w:val="00892F73"/>
    <w:rsid w:val="008C47E2"/>
    <w:rsid w:val="008D2D50"/>
    <w:rsid w:val="008D7EC1"/>
    <w:rsid w:val="00927648"/>
    <w:rsid w:val="0094156F"/>
    <w:rsid w:val="00964853"/>
    <w:rsid w:val="00965771"/>
    <w:rsid w:val="009B1C0E"/>
    <w:rsid w:val="009B2763"/>
    <w:rsid w:val="009B7A6D"/>
    <w:rsid w:val="00A0035B"/>
    <w:rsid w:val="00A357FD"/>
    <w:rsid w:val="00A473BD"/>
    <w:rsid w:val="00A73BA5"/>
    <w:rsid w:val="00A77817"/>
    <w:rsid w:val="00A9411D"/>
    <w:rsid w:val="00AA0DD9"/>
    <w:rsid w:val="00AB08D8"/>
    <w:rsid w:val="00AF039C"/>
    <w:rsid w:val="00B16695"/>
    <w:rsid w:val="00B37CD4"/>
    <w:rsid w:val="00B450B3"/>
    <w:rsid w:val="00B824BE"/>
    <w:rsid w:val="00B849EF"/>
    <w:rsid w:val="00B964B6"/>
    <w:rsid w:val="00BA4407"/>
    <w:rsid w:val="00BC3F99"/>
    <w:rsid w:val="00BD307E"/>
    <w:rsid w:val="00C07B9A"/>
    <w:rsid w:val="00C4618A"/>
    <w:rsid w:val="00C66B27"/>
    <w:rsid w:val="00CB0612"/>
    <w:rsid w:val="00CC4FC0"/>
    <w:rsid w:val="00CF78C6"/>
    <w:rsid w:val="00D35A19"/>
    <w:rsid w:val="00D85806"/>
    <w:rsid w:val="00D87A19"/>
    <w:rsid w:val="00D927AE"/>
    <w:rsid w:val="00DB1BFC"/>
    <w:rsid w:val="00DB558D"/>
    <w:rsid w:val="00DD2771"/>
    <w:rsid w:val="00DE43BB"/>
    <w:rsid w:val="00E23BCF"/>
    <w:rsid w:val="00E27860"/>
    <w:rsid w:val="00E3493C"/>
    <w:rsid w:val="00E53E26"/>
    <w:rsid w:val="00E77C00"/>
    <w:rsid w:val="00E92B32"/>
    <w:rsid w:val="00EF72DA"/>
    <w:rsid w:val="00F31AF5"/>
    <w:rsid w:val="00F323F9"/>
    <w:rsid w:val="00F41A22"/>
    <w:rsid w:val="00F979DB"/>
    <w:rsid w:val="00FD15F6"/>
    <w:rsid w:val="00FD22EE"/>
    <w:rsid w:val="00FD5FD8"/>
    <w:rsid w:val="00FE244D"/>
    <w:rsid w:val="00FE56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FB80E65"/>
  <w15:docId w15:val="{D98D0CC9-148E-4207-86F2-7D352098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34"/>
    <w:pPr>
      <w:spacing w:after="120" w:line="280" w:lineRule="exact"/>
    </w:pPr>
    <w:rPr>
      <w:rFonts w:ascii="Arial" w:hAnsi="Arial"/>
      <w:sz w:val="24"/>
      <w:lang w:eastAsia="en-US"/>
    </w:rPr>
  </w:style>
  <w:style w:type="paragraph" w:styleId="Heading1">
    <w:name w:val="heading 1"/>
    <w:basedOn w:val="Normal"/>
    <w:next w:val="Normal"/>
    <w:qFormat/>
    <w:rsid w:val="00B56C34"/>
    <w:pPr>
      <w:keepNext/>
      <w:spacing w:before="240" w:after="60"/>
      <w:outlineLvl w:val="0"/>
    </w:pPr>
    <w:rPr>
      <w:rFonts w:cs="Arial"/>
      <w:b/>
      <w:bCs/>
      <w:kern w:val="32"/>
      <w:sz w:val="32"/>
      <w:szCs w:val="32"/>
    </w:rPr>
  </w:style>
  <w:style w:type="paragraph" w:styleId="Heading3">
    <w:name w:val="heading 3"/>
    <w:basedOn w:val="Normal"/>
    <w:next w:val="Normal"/>
    <w:qFormat/>
    <w:rsid w:val="00B56C34"/>
    <w:pPr>
      <w:keepNext/>
      <w:spacing w:before="120"/>
      <w:ind w:left="-5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C34"/>
    <w:pPr>
      <w:tabs>
        <w:tab w:val="center" w:pos="4320"/>
        <w:tab w:val="right" w:pos="8640"/>
      </w:tabs>
    </w:pPr>
  </w:style>
  <w:style w:type="paragraph" w:styleId="Footer">
    <w:name w:val="footer"/>
    <w:basedOn w:val="Normal"/>
    <w:rsid w:val="00B56C34"/>
    <w:pPr>
      <w:tabs>
        <w:tab w:val="center" w:pos="4320"/>
        <w:tab w:val="right" w:pos="8640"/>
      </w:tabs>
    </w:pPr>
  </w:style>
  <w:style w:type="paragraph" w:customStyle="1" w:styleId="LetterHeadStyle">
    <w:name w:val="LetterHeadStyle"/>
    <w:basedOn w:val="Header"/>
    <w:rsid w:val="00B56C34"/>
    <w:pPr>
      <w:tabs>
        <w:tab w:val="clear" w:pos="4320"/>
        <w:tab w:val="clear" w:pos="8640"/>
        <w:tab w:val="center" w:pos="4990"/>
        <w:tab w:val="right" w:pos="9356"/>
      </w:tabs>
      <w:spacing w:after="80" w:line="220" w:lineRule="exact"/>
    </w:pPr>
    <w:rPr>
      <w:sz w:val="21"/>
    </w:rPr>
  </w:style>
  <w:style w:type="paragraph" w:customStyle="1" w:styleId="NormalBold">
    <w:name w:val="NormalBold"/>
    <w:basedOn w:val="Normal"/>
    <w:rsid w:val="00B56C34"/>
    <w:rPr>
      <w:b/>
    </w:rPr>
  </w:style>
  <w:style w:type="table" w:styleId="TableGrid">
    <w:name w:val="Table Grid"/>
    <w:basedOn w:val="TableNormal"/>
    <w:rsid w:val="00EE707D"/>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B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1BFC"/>
    <w:rPr>
      <w:rFonts w:ascii="Tahoma" w:hAnsi="Tahoma" w:cs="Tahoma"/>
      <w:sz w:val="16"/>
      <w:szCs w:val="16"/>
      <w:lang w:eastAsia="en-US"/>
    </w:rPr>
  </w:style>
  <w:style w:type="paragraph" w:customStyle="1" w:styleId="Default">
    <w:name w:val="Default"/>
    <w:rsid w:val="00713FB3"/>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BC3F99"/>
    <w:pPr>
      <w:ind w:left="720"/>
      <w:contextualSpacing/>
    </w:pPr>
  </w:style>
  <w:style w:type="character" w:styleId="Hyperlink">
    <w:name w:val="Hyperlink"/>
    <w:basedOn w:val="DefaultParagraphFont"/>
    <w:rsid w:val="0094156F"/>
    <w:rPr>
      <w:color w:val="0000FF" w:themeColor="hyperlink"/>
      <w:u w:val="single"/>
    </w:rPr>
  </w:style>
  <w:style w:type="character" w:styleId="FollowedHyperlink">
    <w:name w:val="FollowedHyperlink"/>
    <w:basedOn w:val="DefaultParagraphFont"/>
    <w:rsid w:val="005A1003"/>
    <w:rPr>
      <w:color w:val="800080" w:themeColor="followedHyperlink"/>
      <w:u w:val="single"/>
    </w:rPr>
  </w:style>
  <w:style w:type="character" w:styleId="CommentReference">
    <w:name w:val="annotation reference"/>
    <w:basedOn w:val="DefaultParagraphFont"/>
    <w:semiHidden/>
    <w:unhideWhenUsed/>
    <w:rsid w:val="004A7E2D"/>
    <w:rPr>
      <w:sz w:val="16"/>
      <w:szCs w:val="16"/>
    </w:rPr>
  </w:style>
  <w:style w:type="paragraph" w:styleId="CommentText">
    <w:name w:val="annotation text"/>
    <w:basedOn w:val="Normal"/>
    <w:link w:val="CommentTextChar"/>
    <w:unhideWhenUsed/>
    <w:rsid w:val="004A7E2D"/>
    <w:pPr>
      <w:spacing w:line="240" w:lineRule="auto"/>
    </w:pPr>
    <w:rPr>
      <w:sz w:val="20"/>
    </w:rPr>
  </w:style>
  <w:style w:type="character" w:customStyle="1" w:styleId="CommentTextChar">
    <w:name w:val="Comment Text Char"/>
    <w:basedOn w:val="DefaultParagraphFont"/>
    <w:link w:val="CommentText"/>
    <w:rsid w:val="004A7E2D"/>
    <w:rPr>
      <w:rFonts w:ascii="Arial" w:hAnsi="Arial"/>
      <w:lang w:eastAsia="en-US"/>
    </w:rPr>
  </w:style>
  <w:style w:type="paragraph" w:styleId="CommentSubject">
    <w:name w:val="annotation subject"/>
    <w:basedOn w:val="CommentText"/>
    <w:next w:val="CommentText"/>
    <w:link w:val="CommentSubjectChar"/>
    <w:semiHidden/>
    <w:unhideWhenUsed/>
    <w:rsid w:val="004A7E2D"/>
    <w:rPr>
      <w:b/>
      <w:bCs/>
    </w:rPr>
  </w:style>
  <w:style w:type="character" w:customStyle="1" w:styleId="CommentSubjectChar">
    <w:name w:val="Comment Subject Char"/>
    <w:basedOn w:val="CommentTextChar"/>
    <w:link w:val="CommentSubject"/>
    <w:semiHidden/>
    <w:rsid w:val="004A7E2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1947">
      <w:bodyDiv w:val="1"/>
      <w:marLeft w:val="0"/>
      <w:marRight w:val="0"/>
      <w:marTop w:val="0"/>
      <w:marBottom w:val="0"/>
      <w:divBdr>
        <w:top w:val="none" w:sz="0" w:space="0" w:color="auto"/>
        <w:left w:val="none" w:sz="0" w:space="0" w:color="auto"/>
        <w:bottom w:val="none" w:sz="0" w:space="0" w:color="auto"/>
        <w:right w:val="none" w:sz="0" w:space="0" w:color="auto"/>
      </w:divBdr>
    </w:div>
    <w:div w:id="19204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abetes.org.uk/Professionals/Resources/Feet/" TargetMode="External"/><Relationship Id="rId18" Type="http://schemas.openxmlformats.org/officeDocument/2006/relationships/hyperlink" Target="https://www.nice.org.uk/guidance/ng1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ice.org.uk/guidance/ng19" TargetMode="External"/><Relationship Id="rId7" Type="http://schemas.openxmlformats.org/officeDocument/2006/relationships/settings" Target="settings.xml"/><Relationship Id="rId12" Type="http://schemas.openxmlformats.org/officeDocument/2006/relationships/hyperlink" Target="http://www.diabetes.org.uk/putting-feet-first" TargetMode="External"/><Relationship Id="rId17" Type="http://schemas.openxmlformats.org/officeDocument/2006/relationships/hyperlink" Target="http://www.rightcare.nhs.uk/index.php/atlas/nhs-atlas-of-variation-in-healthcare-201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ce.org.uk/guidance/ng19" TargetMode="External"/><Relationship Id="rId20" Type="http://schemas.openxmlformats.org/officeDocument/2006/relationships/hyperlink" Target="https://www.nice.org.uk/guidance/ng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betes.org.uk/Documents/Professionals/Education%20and%20skills/Footcare-pathway.0212.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diabetes.org.uk/About_us/What-we-say/Improving-services--standard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rightcare.nhs.uk/index.php/atlas/nhs-atlas-of-variation-in-healthcare-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abetes.org.uk/Professionals/Resources/shared-practice/Footcare/" TargetMode="External"/><Relationship Id="rId22" Type="http://schemas.openxmlformats.org/officeDocument/2006/relationships/hyperlink" Target="https://www.diabetes.org.uk/About_us/What-we-say/NHS-Diabetes-commissioning-documents-guidance/National-Minimum-Skills-Framework-for-commissioning-of-foot-care-services-for-people-with-diabete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k\Local%20Settings\Temporary%20Internet%20Files\Content.Outlook\O3YQ91PM\Position%20statement%20Template%20dot%20doc%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841E4AF6E9144B35BAEF44BEAA885" ma:contentTypeVersion="0" ma:contentTypeDescription="Create a new document." ma:contentTypeScope="" ma:versionID="8920cdd20c6afaaaf8d8beafabbe68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61DF-7E22-4B27-BC6E-CE8EC6AE7CE7}">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4C68E7E-9B85-40DD-950B-6D79BAC64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2947CB-E8F3-40BB-AD86-10FA9F6EC1AA}">
  <ds:schemaRefs>
    <ds:schemaRef ds:uri="http://schemas.microsoft.com/sharepoint/v3/contenttype/forms"/>
  </ds:schemaRefs>
</ds:datastoreItem>
</file>

<file path=customXml/itemProps4.xml><?xml version="1.0" encoding="utf-8"?>
<ds:datastoreItem xmlns:ds="http://schemas.openxmlformats.org/officeDocument/2006/customXml" ds:itemID="{A61936BF-0173-49EA-B549-580A24B3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statement Template dot doc (2)</Template>
  <TotalTime>0</TotalTime>
  <Pages>7</Pages>
  <Words>2473</Words>
  <Characters>14759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Meeting</vt:lpstr>
    </vt:vector>
  </TitlesOfParts>
  <Company>Norfolk &amp; Norwich University NHS Foundation Trust</Company>
  <LinksUpToDate>false</LinksUpToDate>
  <CharactersWithSpaces>17198</CharactersWithSpaces>
  <SharedDoc>false</SharedDoc>
  <HLinks>
    <vt:vector size="6" baseType="variant">
      <vt:variant>
        <vt:i4>1376377</vt:i4>
      </vt:variant>
      <vt:variant>
        <vt:i4>5107</vt:i4>
      </vt:variant>
      <vt:variant>
        <vt:i4>1025</vt:i4>
      </vt:variant>
      <vt:variant>
        <vt:i4>1</vt:i4>
      </vt:variant>
      <vt:variant>
        <vt:lpwstr>DiabetesUK_BLACK_CMYK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Advanced 365</dc:creator>
  <cp:lastModifiedBy>Charles Fulton</cp:lastModifiedBy>
  <cp:revision>2</cp:revision>
  <cp:lastPrinted>2015-06-26T16:05:00Z</cp:lastPrinted>
  <dcterms:created xsi:type="dcterms:W3CDTF">2015-10-26T13:43:00Z</dcterms:created>
  <dcterms:modified xsi:type="dcterms:W3CDTF">2015-10-26T13:43:00Z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0x010100D92841E4AF6E9144B35BAEF44BEAA885</vt:lpwstr>
  </property>
</Properties>
</file>